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D5968" w14:textId="77777777" w:rsidR="007E7C34" w:rsidRPr="0043508C" w:rsidRDefault="00883615" w:rsidP="007E7C34">
      <w:pPr>
        <w:pStyle w:val="1"/>
        <w:spacing w:before="0" w:after="0"/>
        <w:ind w:left="6237"/>
        <w:rPr>
          <w:rFonts w:ascii="Times New Roman" w:hAnsi="Times New Roman" w:cs="Times New Roman"/>
          <w:b w:val="0"/>
          <w:sz w:val="28"/>
          <w:szCs w:val="28"/>
        </w:rPr>
      </w:pPr>
      <w:r w:rsidRPr="006D2261">
        <w:rPr>
          <w:rFonts w:ascii="Times New Roman" w:hAnsi="Times New Roman" w:cs="Times New Roman"/>
          <w:b w:val="0"/>
          <w:sz w:val="28"/>
          <w:szCs w:val="28"/>
        </w:rPr>
        <w:t>УТВЕРЖДАЮ</w:t>
      </w:r>
      <w:r w:rsidRPr="006D2261">
        <w:rPr>
          <w:rFonts w:ascii="Times New Roman" w:hAnsi="Times New Roman" w:cs="Times New Roman"/>
          <w:b w:val="0"/>
          <w:sz w:val="28"/>
          <w:szCs w:val="28"/>
        </w:rPr>
        <w:tab/>
      </w:r>
    </w:p>
    <w:p w14:paraId="2F8BD508" w14:textId="77777777" w:rsidR="002E66B4" w:rsidRPr="007E7C34" w:rsidRDefault="002E66B4" w:rsidP="007E7C34">
      <w:pPr>
        <w:pStyle w:val="1"/>
        <w:spacing w:before="0" w:after="0"/>
        <w:ind w:left="6237"/>
        <w:rPr>
          <w:rFonts w:ascii="Times New Roman" w:hAnsi="Times New Roman" w:cs="Times New Roman"/>
          <w:b w:val="0"/>
          <w:sz w:val="28"/>
          <w:szCs w:val="28"/>
        </w:rPr>
      </w:pPr>
      <w:r w:rsidRPr="006D2261">
        <w:rPr>
          <w:rFonts w:ascii="Times New Roman" w:hAnsi="Times New Roman" w:cs="Times New Roman"/>
          <w:b w:val="0"/>
          <w:sz w:val="28"/>
          <w:szCs w:val="28"/>
        </w:rPr>
        <w:t>Главный инженер</w:t>
      </w:r>
      <w:r w:rsidRPr="006D2261">
        <w:rPr>
          <w:rFonts w:ascii="Times New Roman" w:hAnsi="Times New Roman" w:cs="Times New Roman"/>
          <w:b w:val="0"/>
          <w:sz w:val="28"/>
          <w:szCs w:val="28"/>
        </w:rPr>
        <w:tab/>
      </w:r>
    </w:p>
    <w:p w14:paraId="22785D1D" w14:textId="77777777" w:rsidR="00883615" w:rsidRPr="006D2261" w:rsidRDefault="00883615" w:rsidP="007E7C34">
      <w:pPr>
        <w:pStyle w:val="1"/>
        <w:spacing w:before="0" w:after="0" w:line="360" w:lineRule="auto"/>
        <w:ind w:left="6237"/>
        <w:rPr>
          <w:rFonts w:ascii="Times New Roman" w:hAnsi="Times New Roman" w:cs="Times New Roman"/>
          <w:b w:val="0"/>
          <w:sz w:val="28"/>
          <w:szCs w:val="28"/>
        </w:rPr>
      </w:pPr>
      <w:r w:rsidRPr="006D2261">
        <w:rPr>
          <w:rFonts w:ascii="Times New Roman" w:hAnsi="Times New Roman" w:cs="Times New Roman"/>
          <w:b w:val="0"/>
          <w:sz w:val="28"/>
          <w:szCs w:val="28"/>
        </w:rPr>
        <w:t>ОАО «Беларуськалий»</w:t>
      </w:r>
    </w:p>
    <w:p w14:paraId="7E98E6C4" w14:textId="41A32B98" w:rsidR="007E7C34" w:rsidRPr="0043508C" w:rsidRDefault="00883615" w:rsidP="007E7C34">
      <w:pPr>
        <w:tabs>
          <w:tab w:val="left" w:pos="5387"/>
        </w:tabs>
        <w:ind w:left="6237"/>
        <w:rPr>
          <w:sz w:val="28"/>
          <w:szCs w:val="28"/>
        </w:rPr>
      </w:pPr>
      <w:r w:rsidRPr="00243CDB">
        <w:rPr>
          <w:sz w:val="28"/>
          <w:szCs w:val="28"/>
          <w:u w:val="single"/>
        </w:rPr>
        <w:t>________</w:t>
      </w:r>
      <w:r w:rsidR="007E7C34" w:rsidRPr="00243CDB">
        <w:rPr>
          <w:sz w:val="28"/>
          <w:szCs w:val="28"/>
          <w:u w:val="single"/>
        </w:rPr>
        <w:t>___</w:t>
      </w:r>
      <w:r w:rsidR="008341E0">
        <w:rPr>
          <w:sz w:val="28"/>
          <w:szCs w:val="28"/>
        </w:rPr>
        <w:t>А.Б. Петровский</w:t>
      </w:r>
      <w:r w:rsidRPr="006D2261">
        <w:rPr>
          <w:sz w:val="28"/>
          <w:szCs w:val="28"/>
        </w:rPr>
        <w:t xml:space="preserve"> </w:t>
      </w:r>
    </w:p>
    <w:p w14:paraId="60B5ED89" w14:textId="77777777" w:rsidR="00473BC2" w:rsidRPr="00F558BB" w:rsidRDefault="00473BC2" w:rsidP="008341E0">
      <w:pPr>
        <w:rPr>
          <w:sz w:val="28"/>
          <w:szCs w:val="28"/>
        </w:rPr>
      </w:pPr>
    </w:p>
    <w:p w14:paraId="7C804415" w14:textId="77777777" w:rsidR="00473BC2" w:rsidRDefault="00473BC2" w:rsidP="007E7C34">
      <w:pPr>
        <w:jc w:val="center"/>
        <w:rPr>
          <w:sz w:val="28"/>
          <w:szCs w:val="28"/>
        </w:rPr>
      </w:pPr>
    </w:p>
    <w:p w14:paraId="16E83719" w14:textId="71ACC662" w:rsidR="00812979" w:rsidRPr="00F558BB" w:rsidRDefault="00116EFB" w:rsidP="007E7C34">
      <w:pPr>
        <w:jc w:val="center"/>
        <w:rPr>
          <w:sz w:val="28"/>
          <w:szCs w:val="28"/>
        </w:rPr>
      </w:pPr>
      <w:r w:rsidRPr="006D2261">
        <w:rPr>
          <w:sz w:val="28"/>
          <w:szCs w:val="28"/>
        </w:rPr>
        <w:t>ТЕХНИЧЕСКОЕ ЗАДАНИЕ</w:t>
      </w:r>
    </w:p>
    <w:p w14:paraId="65967BA4" w14:textId="64E65ABF" w:rsidR="007E7C34" w:rsidRPr="005F6AD1" w:rsidRDefault="00923CC9" w:rsidP="007E7C34">
      <w:pPr>
        <w:tabs>
          <w:tab w:val="left" w:pos="851"/>
        </w:tabs>
        <w:jc w:val="center"/>
        <w:rPr>
          <w:sz w:val="28"/>
          <w:szCs w:val="28"/>
        </w:rPr>
      </w:pPr>
      <w:r w:rsidRPr="006D2261">
        <w:rPr>
          <w:sz w:val="28"/>
          <w:szCs w:val="28"/>
        </w:rPr>
        <w:t>на закупку</w:t>
      </w:r>
      <w:r w:rsidR="000833A8" w:rsidRPr="000833A8">
        <w:rPr>
          <w:sz w:val="28"/>
          <w:szCs w:val="28"/>
        </w:rPr>
        <w:t xml:space="preserve"> </w:t>
      </w:r>
      <w:r w:rsidR="000833A8">
        <w:rPr>
          <w:sz w:val="28"/>
          <w:szCs w:val="28"/>
        </w:rPr>
        <w:t>инверторн</w:t>
      </w:r>
      <w:r w:rsidR="008341E0">
        <w:rPr>
          <w:sz w:val="28"/>
          <w:szCs w:val="28"/>
        </w:rPr>
        <w:t>ого</w:t>
      </w:r>
      <w:r w:rsidRPr="006D2261">
        <w:rPr>
          <w:sz w:val="28"/>
          <w:szCs w:val="28"/>
        </w:rPr>
        <w:t xml:space="preserve"> </w:t>
      </w:r>
      <w:r w:rsidR="00116EFB" w:rsidRPr="006D2261">
        <w:rPr>
          <w:sz w:val="28"/>
          <w:szCs w:val="28"/>
        </w:rPr>
        <w:t>сварочн</w:t>
      </w:r>
      <w:r w:rsidR="008341E0">
        <w:rPr>
          <w:sz w:val="28"/>
          <w:szCs w:val="28"/>
        </w:rPr>
        <w:t>ого</w:t>
      </w:r>
      <w:r w:rsidR="00116EFB" w:rsidRPr="006D2261">
        <w:rPr>
          <w:sz w:val="28"/>
          <w:szCs w:val="28"/>
        </w:rPr>
        <w:t xml:space="preserve"> аппарат</w:t>
      </w:r>
      <w:r w:rsidR="008341E0">
        <w:rPr>
          <w:sz w:val="28"/>
          <w:szCs w:val="28"/>
        </w:rPr>
        <w:t>а</w:t>
      </w:r>
    </w:p>
    <w:p w14:paraId="5912404E" w14:textId="529D7707" w:rsidR="00923CC9" w:rsidRPr="00464A58" w:rsidRDefault="00D64A72" w:rsidP="007E7C34">
      <w:pPr>
        <w:tabs>
          <w:tab w:val="left" w:pos="851"/>
        </w:tabs>
        <w:jc w:val="center"/>
        <w:rPr>
          <w:b/>
          <w:sz w:val="28"/>
          <w:szCs w:val="28"/>
        </w:rPr>
      </w:pPr>
      <w:r>
        <w:rPr>
          <w:sz w:val="28"/>
          <w:szCs w:val="28"/>
        </w:rPr>
        <w:t xml:space="preserve">на напряжение питания </w:t>
      </w:r>
      <w:r w:rsidR="007E7C34" w:rsidRPr="007E7C34">
        <w:rPr>
          <w:sz w:val="28"/>
          <w:szCs w:val="28"/>
        </w:rPr>
        <w:t>380</w:t>
      </w:r>
      <w:r w:rsidR="002E66B4" w:rsidRPr="006D2261">
        <w:rPr>
          <w:sz w:val="28"/>
          <w:szCs w:val="28"/>
        </w:rPr>
        <w:t>В</w:t>
      </w:r>
      <w:r w:rsidR="008341E0">
        <w:rPr>
          <w:sz w:val="28"/>
          <w:szCs w:val="28"/>
        </w:rPr>
        <w:t xml:space="preserve"> по заявке на вспомогательное оборудование</w:t>
      </w:r>
      <w:r w:rsidR="00F558BB">
        <w:rPr>
          <w:sz w:val="28"/>
          <w:szCs w:val="28"/>
        </w:rPr>
        <w:t xml:space="preserve"> 2025</w:t>
      </w:r>
      <w:r w:rsidR="008341E0">
        <w:rPr>
          <w:sz w:val="28"/>
          <w:szCs w:val="28"/>
        </w:rPr>
        <w:t xml:space="preserve"> для рудника Петриковского рудоуправления</w:t>
      </w:r>
    </w:p>
    <w:p w14:paraId="2C39E899" w14:textId="77777777" w:rsidR="00923CC9" w:rsidRPr="006D2261" w:rsidRDefault="00923CC9" w:rsidP="007E7C34">
      <w:pPr>
        <w:jc w:val="center"/>
        <w:rPr>
          <w:b/>
          <w:sz w:val="28"/>
          <w:szCs w:val="28"/>
        </w:rPr>
      </w:pPr>
    </w:p>
    <w:p w14:paraId="449CFD83" w14:textId="77777777" w:rsidR="00464A58" w:rsidRPr="005F6AD1" w:rsidRDefault="002E66B4" w:rsidP="007E7C34">
      <w:pPr>
        <w:jc w:val="center"/>
        <w:rPr>
          <w:sz w:val="28"/>
          <w:szCs w:val="28"/>
        </w:rPr>
      </w:pPr>
      <w:r w:rsidRPr="006D2261">
        <w:rPr>
          <w:sz w:val="28"/>
          <w:szCs w:val="28"/>
        </w:rPr>
        <w:t xml:space="preserve">1. </w:t>
      </w:r>
      <w:r w:rsidR="000952D4" w:rsidRPr="006D2261">
        <w:rPr>
          <w:sz w:val="28"/>
          <w:szCs w:val="28"/>
        </w:rPr>
        <w:t>Назначение и область применения.</w:t>
      </w:r>
    </w:p>
    <w:p w14:paraId="55B672D0" w14:textId="77777777" w:rsidR="007E7C34" w:rsidRPr="005F6AD1" w:rsidRDefault="007E7C34" w:rsidP="007E7C34">
      <w:pPr>
        <w:jc w:val="center"/>
        <w:rPr>
          <w:sz w:val="28"/>
          <w:szCs w:val="28"/>
        </w:rPr>
      </w:pPr>
    </w:p>
    <w:p w14:paraId="535F88CD" w14:textId="2FACBFA2" w:rsidR="00464A58" w:rsidRPr="003B4FB4" w:rsidRDefault="00464A58" w:rsidP="007E7C34">
      <w:pPr>
        <w:tabs>
          <w:tab w:val="num" w:pos="360"/>
        </w:tabs>
        <w:jc w:val="both"/>
        <w:rPr>
          <w:sz w:val="28"/>
          <w:szCs w:val="28"/>
        </w:rPr>
      </w:pPr>
      <w:r w:rsidRPr="003B4FB4">
        <w:rPr>
          <w:sz w:val="28"/>
          <w:szCs w:val="28"/>
        </w:rPr>
        <w:t xml:space="preserve">1.1. </w:t>
      </w:r>
      <w:r w:rsidR="003B4FB4" w:rsidRPr="003B4FB4">
        <w:rPr>
          <w:sz w:val="28"/>
          <w:szCs w:val="28"/>
        </w:rPr>
        <w:t>Сварочный аппарат, именуемый в дальнейшем «аппарат», должен быть предназначен для промышленного использования при проведении ручной дуговой сварки и резки малоуглеродистых сталей металлов штучными покрытыми электродами постоянного тока диаметром от 2 до 6мм (ММА сварка) в шахтных условиях.</w:t>
      </w:r>
    </w:p>
    <w:p w14:paraId="13100840" w14:textId="78784391" w:rsidR="00464A58" w:rsidRDefault="00464A58" w:rsidP="007E7C34">
      <w:pPr>
        <w:tabs>
          <w:tab w:val="num" w:pos="360"/>
        </w:tabs>
        <w:jc w:val="both"/>
        <w:rPr>
          <w:sz w:val="28"/>
          <w:szCs w:val="28"/>
        </w:rPr>
      </w:pPr>
      <w:r w:rsidRPr="003B4FB4">
        <w:rPr>
          <w:sz w:val="28"/>
          <w:szCs w:val="28"/>
        </w:rPr>
        <w:t xml:space="preserve">1.2. </w:t>
      </w:r>
      <w:r w:rsidR="003B4FB4" w:rsidRPr="003B4FB4">
        <w:rPr>
          <w:sz w:val="28"/>
          <w:szCs w:val="28"/>
        </w:rPr>
        <w:t xml:space="preserve">Аппарат должен обеспечивать нормальную работу при питании от трёхфазной сети переменного тока </w:t>
      </w:r>
      <w:bookmarkStart w:id="0" w:name="_Hlk147904006"/>
      <w:r w:rsidR="00243CDB" w:rsidRPr="007B3B09">
        <w:rPr>
          <w:sz w:val="28"/>
          <w:szCs w:val="28"/>
          <w:lang w:val="en-US"/>
        </w:rPr>
        <w:t>c</w:t>
      </w:r>
      <w:r w:rsidR="00243CDB" w:rsidRPr="007B3B09">
        <w:rPr>
          <w:sz w:val="28"/>
          <w:szCs w:val="28"/>
        </w:rPr>
        <w:t xml:space="preserve"> изолированной нейтралью</w:t>
      </w:r>
      <w:bookmarkEnd w:id="0"/>
      <w:r w:rsidR="00243CDB">
        <w:rPr>
          <w:sz w:val="28"/>
          <w:szCs w:val="28"/>
        </w:rPr>
        <w:t xml:space="preserve"> </w:t>
      </w:r>
      <w:r w:rsidR="003B4FB4" w:rsidRPr="003B4FB4">
        <w:rPr>
          <w:sz w:val="28"/>
          <w:szCs w:val="28"/>
        </w:rPr>
        <w:t>с номинальным напряжением 380В.</w:t>
      </w:r>
    </w:p>
    <w:p w14:paraId="691948AD" w14:textId="77777777" w:rsidR="00162E80" w:rsidRPr="003B4FB4" w:rsidRDefault="00162E80" w:rsidP="007E7C34">
      <w:pPr>
        <w:tabs>
          <w:tab w:val="num" w:pos="360"/>
        </w:tabs>
        <w:jc w:val="both"/>
        <w:rPr>
          <w:sz w:val="28"/>
          <w:szCs w:val="28"/>
        </w:rPr>
      </w:pPr>
    </w:p>
    <w:p w14:paraId="0A06155A" w14:textId="77777777" w:rsidR="00464A58" w:rsidRDefault="00464A58" w:rsidP="00162E80">
      <w:pPr>
        <w:tabs>
          <w:tab w:val="num" w:pos="360"/>
        </w:tabs>
        <w:jc w:val="center"/>
        <w:rPr>
          <w:bCs/>
          <w:sz w:val="28"/>
          <w:szCs w:val="28"/>
        </w:rPr>
      </w:pPr>
      <w:r w:rsidRPr="0054672A">
        <w:rPr>
          <w:bCs/>
          <w:sz w:val="28"/>
          <w:szCs w:val="28"/>
        </w:rPr>
        <w:t>2.</w:t>
      </w:r>
      <w:r w:rsidR="0054672A">
        <w:rPr>
          <w:bCs/>
          <w:sz w:val="28"/>
          <w:szCs w:val="28"/>
        </w:rPr>
        <w:t xml:space="preserve"> Техническ</w:t>
      </w:r>
      <w:r w:rsidR="002C3EA7">
        <w:rPr>
          <w:bCs/>
          <w:sz w:val="28"/>
          <w:szCs w:val="28"/>
        </w:rPr>
        <w:t>ие</w:t>
      </w:r>
      <w:r w:rsidR="0054672A">
        <w:rPr>
          <w:bCs/>
          <w:sz w:val="28"/>
          <w:szCs w:val="28"/>
        </w:rPr>
        <w:t xml:space="preserve"> характеристик</w:t>
      </w:r>
      <w:r w:rsidR="00844386">
        <w:rPr>
          <w:bCs/>
          <w:sz w:val="28"/>
          <w:szCs w:val="28"/>
        </w:rPr>
        <w:t>и</w:t>
      </w:r>
      <w:r w:rsidR="0054672A">
        <w:rPr>
          <w:bCs/>
          <w:sz w:val="28"/>
          <w:szCs w:val="28"/>
        </w:rPr>
        <w:t>.</w:t>
      </w:r>
    </w:p>
    <w:p w14:paraId="266DE4E1" w14:textId="77777777" w:rsidR="007E7C34" w:rsidRPr="002C3EA7" w:rsidRDefault="007E7C34" w:rsidP="007E7C34">
      <w:pPr>
        <w:tabs>
          <w:tab w:val="num" w:pos="360"/>
        </w:tabs>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7"/>
        <w:gridCol w:w="1658"/>
      </w:tblGrid>
      <w:tr w:rsidR="002C3EA7" w:rsidRPr="006D2261" w14:paraId="3C6716CA" w14:textId="77777777" w:rsidTr="004D5D07">
        <w:trPr>
          <w:jc w:val="center"/>
        </w:trPr>
        <w:tc>
          <w:tcPr>
            <w:tcW w:w="8087" w:type="dxa"/>
            <w:shd w:val="clear" w:color="auto" w:fill="auto"/>
            <w:vAlign w:val="center"/>
          </w:tcPr>
          <w:p w14:paraId="60F254A4" w14:textId="77777777" w:rsidR="002C3EA7" w:rsidRPr="006D2261" w:rsidRDefault="002C3EA7" w:rsidP="00D747DB">
            <w:pPr>
              <w:widowControl w:val="0"/>
              <w:autoSpaceDE w:val="0"/>
              <w:autoSpaceDN w:val="0"/>
              <w:adjustRightInd w:val="0"/>
              <w:jc w:val="center"/>
              <w:rPr>
                <w:sz w:val="28"/>
                <w:szCs w:val="28"/>
              </w:rPr>
            </w:pPr>
            <w:r w:rsidRPr="006D2261">
              <w:rPr>
                <w:sz w:val="28"/>
                <w:szCs w:val="28"/>
              </w:rPr>
              <w:t>Наименование параметра</w:t>
            </w:r>
          </w:p>
        </w:tc>
        <w:tc>
          <w:tcPr>
            <w:tcW w:w="1658" w:type="dxa"/>
            <w:shd w:val="clear" w:color="auto" w:fill="auto"/>
            <w:vAlign w:val="center"/>
          </w:tcPr>
          <w:p w14:paraId="4BA60DAA" w14:textId="77777777" w:rsidR="002C3EA7" w:rsidRPr="006D2261" w:rsidRDefault="002C3EA7" w:rsidP="002C3EA7">
            <w:pPr>
              <w:widowControl w:val="0"/>
              <w:autoSpaceDE w:val="0"/>
              <w:autoSpaceDN w:val="0"/>
              <w:adjustRightInd w:val="0"/>
              <w:jc w:val="center"/>
              <w:rPr>
                <w:sz w:val="28"/>
                <w:szCs w:val="28"/>
              </w:rPr>
            </w:pPr>
            <w:r w:rsidRPr="006D2261">
              <w:rPr>
                <w:sz w:val="28"/>
                <w:szCs w:val="28"/>
              </w:rPr>
              <w:t>Значение</w:t>
            </w:r>
          </w:p>
        </w:tc>
      </w:tr>
      <w:tr w:rsidR="002C3EA7" w:rsidRPr="006D2261" w14:paraId="239990CB" w14:textId="77777777" w:rsidTr="004D5D07">
        <w:trPr>
          <w:jc w:val="center"/>
        </w:trPr>
        <w:tc>
          <w:tcPr>
            <w:tcW w:w="8087" w:type="dxa"/>
            <w:shd w:val="clear" w:color="auto" w:fill="auto"/>
            <w:vAlign w:val="center"/>
          </w:tcPr>
          <w:p w14:paraId="59E209AA" w14:textId="77777777" w:rsidR="00070A59" w:rsidRDefault="00070A59" w:rsidP="00D747DB">
            <w:pPr>
              <w:widowControl w:val="0"/>
              <w:autoSpaceDE w:val="0"/>
              <w:autoSpaceDN w:val="0"/>
              <w:adjustRightInd w:val="0"/>
              <w:rPr>
                <w:sz w:val="28"/>
                <w:szCs w:val="28"/>
              </w:rPr>
            </w:pPr>
          </w:p>
          <w:p w14:paraId="4F99A722" w14:textId="77777777" w:rsidR="002C3EA7" w:rsidRPr="006D2261" w:rsidRDefault="002C3EA7" w:rsidP="00D747DB">
            <w:pPr>
              <w:widowControl w:val="0"/>
              <w:autoSpaceDE w:val="0"/>
              <w:autoSpaceDN w:val="0"/>
              <w:adjustRightInd w:val="0"/>
              <w:rPr>
                <w:sz w:val="28"/>
                <w:szCs w:val="28"/>
              </w:rPr>
            </w:pPr>
            <w:r w:rsidRPr="006D2261">
              <w:rPr>
                <w:sz w:val="28"/>
                <w:szCs w:val="28"/>
              </w:rPr>
              <w:t>Номинальное напряжение питания</w:t>
            </w:r>
            <w:r>
              <w:rPr>
                <w:sz w:val="28"/>
                <w:szCs w:val="28"/>
              </w:rPr>
              <w:t>, В</w:t>
            </w:r>
          </w:p>
        </w:tc>
        <w:tc>
          <w:tcPr>
            <w:tcW w:w="1658" w:type="dxa"/>
            <w:shd w:val="clear" w:color="auto" w:fill="auto"/>
            <w:vAlign w:val="center"/>
          </w:tcPr>
          <w:p w14:paraId="54AD9E2A" w14:textId="5B3A7DBF" w:rsidR="002C3EA7" w:rsidRPr="006D2261" w:rsidRDefault="002C3EA7" w:rsidP="0090012E">
            <w:pPr>
              <w:widowControl w:val="0"/>
              <w:autoSpaceDE w:val="0"/>
              <w:autoSpaceDN w:val="0"/>
              <w:adjustRightInd w:val="0"/>
              <w:jc w:val="center"/>
              <w:rPr>
                <w:sz w:val="28"/>
                <w:szCs w:val="28"/>
              </w:rPr>
            </w:pPr>
            <w:r w:rsidRPr="00F7774F">
              <w:rPr>
                <w:sz w:val="28"/>
                <w:szCs w:val="28"/>
              </w:rPr>
              <w:t>Трёхфазное 380</w:t>
            </w:r>
            <w:r w:rsidR="00243CDB" w:rsidRPr="00F7774F">
              <w:rPr>
                <w:sz w:val="28"/>
                <w:szCs w:val="28"/>
              </w:rPr>
              <w:t xml:space="preserve">, </w:t>
            </w:r>
            <w:r w:rsidR="00243CDB" w:rsidRPr="007B3B09">
              <w:rPr>
                <w:sz w:val="28"/>
                <w:szCs w:val="28"/>
              </w:rPr>
              <w:t>изолированная нейтраль</w:t>
            </w:r>
          </w:p>
        </w:tc>
      </w:tr>
      <w:tr w:rsidR="002C3EA7" w:rsidRPr="006D2261" w14:paraId="3705DD27" w14:textId="77777777" w:rsidTr="004D5D07">
        <w:trPr>
          <w:jc w:val="center"/>
        </w:trPr>
        <w:tc>
          <w:tcPr>
            <w:tcW w:w="8087" w:type="dxa"/>
            <w:shd w:val="clear" w:color="auto" w:fill="auto"/>
            <w:vAlign w:val="center"/>
          </w:tcPr>
          <w:p w14:paraId="555485ED" w14:textId="77777777" w:rsidR="002C3EA7" w:rsidRPr="006D2261" w:rsidRDefault="002C3EA7" w:rsidP="00D747DB">
            <w:pPr>
              <w:widowControl w:val="0"/>
              <w:autoSpaceDE w:val="0"/>
              <w:autoSpaceDN w:val="0"/>
              <w:adjustRightInd w:val="0"/>
              <w:rPr>
                <w:sz w:val="28"/>
                <w:szCs w:val="28"/>
                <w:highlight w:val="green"/>
              </w:rPr>
            </w:pPr>
            <w:r w:rsidRPr="006D2261">
              <w:rPr>
                <w:sz w:val="28"/>
                <w:szCs w:val="28"/>
              </w:rPr>
              <w:t>Допустимое отклонение напряжения питающей сети от номинального, не менее</w:t>
            </w:r>
            <w:r w:rsidR="0090012E">
              <w:rPr>
                <w:sz w:val="28"/>
                <w:szCs w:val="28"/>
              </w:rPr>
              <w:t>, %</w:t>
            </w:r>
          </w:p>
        </w:tc>
        <w:tc>
          <w:tcPr>
            <w:tcW w:w="1658" w:type="dxa"/>
            <w:shd w:val="clear" w:color="auto" w:fill="auto"/>
            <w:vAlign w:val="center"/>
          </w:tcPr>
          <w:p w14:paraId="26A2A832" w14:textId="77777777" w:rsidR="002C3EA7" w:rsidRPr="006D2261" w:rsidRDefault="002C3EA7" w:rsidP="002C3EA7">
            <w:pPr>
              <w:widowControl w:val="0"/>
              <w:autoSpaceDE w:val="0"/>
              <w:autoSpaceDN w:val="0"/>
              <w:adjustRightInd w:val="0"/>
              <w:jc w:val="center"/>
              <w:rPr>
                <w:sz w:val="28"/>
                <w:szCs w:val="28"/>
              </w:rPr>
            </w:pPr>
          </w:p>
          <w:p w14:paraId="491B4A80" w14:textId="77777777" w:rsidR="002C3EA7" w:rsidRPr="006D2261" w:rsidRDefault="002C3EA7" w:rsidP="0090012E">
            <w:pPr>
              <w:widowControl w:val="0"/>
              <w:autoSpaceDE w:val="0"/>
              <w:autoSpaceDN w:val="0"/>
              <w:adjustRightInd w:val="0"/>
              <w:jc w:val="center"/>
              <w:rPr>
                <w:sz w:val="28"/>
                <w:szCs w:val="28"/>
              </w:rPr>
            </w:pPr>
            <w:r w:rsidRPr="006D2261">
              <w:rPr>
                <w:sz w:val="28"/>
                <w:szCs w:val="28"/>
              </w:rPr>
              <w:t>±25</w:t>
            </w:r>
          </w:p>
        </w:tc>
      </w:tr>
      <w:tr w:rsidR="002C3EA7" w:rsidRPr="006D2261" w14:paraId="7D9CA3AF" w14:textId="77777777" w:rsidTr="004D5D07">
        <w:trPr>
          <w:jc w:val="center"/>
        </w:trPr>
        <w:tc>
          <w:tcPr>
            <w:tcW w:w="8087" w:type="dxa"/>
            <w:shd w:val="clear" w:color="auto" w:fill="auto"/>
            <w:vAlign w:val="center"/>
          </w:tcPr>
          <w:p w14:paraId="7701F409" w14:textId="77777777" w:rsidR="002C3EA7" w:rsidRPr="006D2261" w:rsidRDefault="002C3EA7" w:rsidP="00D747DB">
            <w:pPr>
              <w:widowControl w:val="0"/>
              <w:autoSpaceDE w:val="0"/>
              <w:autoSpaceDN w:val="0"/>
              <w:adjustRightInd w:val="0"/>
              <w:rPr>
                <w:sz w:val="28"/>
                <w:szCs w:val="28"/>
              </w:rPr>
            </w:pPr>
            <w:r w:rsidRPr="006D2261">
              <w:rPr>
                <w:sz w:val="28"/>
                <w:szCs w:val="28"/>
              </w:rPr>
              <w:t>Частота питающей сети</w:t>
            </w:r>
            <w:r w:rsidR="0090012E">
              <w:rPr>
                <w:sz w:val="28"/>
                <w:szCs w:val="28"/>
              </w:rPr>
              <w:t>, Гц</w:t>
            </w:r>
          </w:p>
        </w:tc>
        <w:tc>
          <w:tcPr>
            <w:tcW w:w="1658" w:type="dxa"/>
            <w:shd w:val="clear" w:color="auto" w:fill="auto"/>
            <w:vAlign w:val="center"/>
          </w:tcPr>
          <w:p w14:paraId="20FBF96E" w14:textId="77777777" w:rsidR="002C3EA7" w:rsidRPr="006D2261" w:rsidRDefault="002C3EA7" w:rsidP="00844386">
            <w:pPr>
              <w:widowControl w:val="0"/>
              <w:autoSpaceDE w:val="0"/>
              <w:autoSpaceDN w:val="0"/>
              <w:adjustRightInd w:val="0"/>
              <w:jc w:val="center"/>
              <w:rPr>
                <w:sz w:val="28"/>
                <w:szCs w:val="28"/>
              </w:rPr>
            </w:pPr>
            <w:r w:rsidRPr="006D2261">
              <w:rPr>
                <w:sz w:val="28"/>
                <w:szCs w:val="28"/>
              </w:rPr>
              <w:t>50</w:t>
            </w:r>
          </w:p>
        </w:tc>
      </w:tr>
      <w:tr w:rsidR="002C3EA7" w:rsidRPr="006D2261" w14:paraId="5208CFD6" w14:textId="77777777" w:rsidTr="004D5D07">
        <w:trPr>
          <w:jc w:val="center"/>
        </w:trPr>
        <w:tc>
          <w:tcPr>
            <w:tcW w:w="8087" w:type="dxa"/>
            <w:shd w:val="clear" w:color="auto" w:fill="auto"/>
            <w:vAlign w:val="center"/>
          </w:tcPr>
          <w:p w14:paraId="7D406FA6" w14:textId="77777777" w:rsidR="002C3EA7" w:rsidRPr="006D2261" w:rsidRDefault="002C3EA7" w:rsidP="00D747DB">
            <w:pPr>
              <w:widowControl w:val="0"/>
              <w:autoSpaceDE w:val="0"/>
              <w:autoSpaceDN w:val="0"/>
              <w:adjustRightInd w:val="0"/>
              <w:rPr>
                <w:sz w:val="28"/>
                <w:szCs w:val="28"/>
              </w:rPr>
            </w:pPr>
            <w:r w:rsidRPr="006D2261">
              <w:rPr>
                <w:sz w:val="28"/>
                <w:szCs w:val="28"/>
              </w:rPr>
              <w:t>КПД, не менее</w:t>
            </w:r>
            <w:r w:rsidR="00070A59">
              <w:rPr>
                <w:sz w:val="28"/>
                <w:szCs w:val="28"/>
              </w:rPr>
              <w:t>, %</w:t>
            </w:r>
          </w:p>
        </w:tc>
        <w:tc>
          <w:tcPr>
            <w:tcW w:w="1658" w:type="dxa"/>
            <w:shd w:val="clear" w:color="auto" w:fill="auto"/>
            <w:vAlign w:val="center"/>
          </w:tcPr>
          <w:p w14:paraId="2C0835E8" w14:textId="77777777" w:rsidR="002C3EA7" w:rsidRPr="006D2261" w:rsidRDefault="002C3EA7" w:rsidP="00070A59">
            <w:pPr>
              <w:widowControl w:val="0"/>
              <w:autoSpaceDE w:val="0"/>
              <w:autoSpaceDN w:val="0"/>
              <w:adjustRightInd w:val="0"/>
              <w:jc w:val="center"/>
              <w:rPr>
                <w:sz w:val="28"/>
                <w:szCs w:val="28"/>
              </w:rPr>
            </w:pPr>
            <w:r w:rsidRPr="006D2261">
              <w:rPr>
                <w:sz w:val="28"/>
                <w:szCs w:val="28"/>
              </w:rPr>
              <w:t>85</w:t>
            </w:r>
          </w:p>
        </w:tc>
      </w:tr>
      <w:tr w:rsidR="002C3EA7" w:rsidRPr="006D2261" w14:paraId="1866E5D8" w14:textId="77777777" w:rsidTr="004D5D07">
        <w:trPr>
          <w:jc w:val="center"/>
        </w:trPr>
        <w:tc>
          <w:tcPr>
            <w:tcW w:w="8087" w:type="dxa"/>
            <w:shd w:val="clear" w:color="auto" w:fill="auto"/>
          </w:tcPr>
          <w:p w14:paraId="371A1451" w14:textId="77777777" w:rsidR="002C3EA7" w:rsidRPr="00464A58" w:rsidRDefault="002C3EA7" w:rsidP="00D747DB">
            <w:pPr>
              <w:tabs>
                <w:tab w:val="num" w:pos="360"/>
              </w:tabs>
              <w:ind w:right="283"/>
              <w:rPr>
                <w:sz w:val="28"/>
                <w:szCs w:val="28"/>
              </w:rPr>
            </w:pPr>
            <w:r w:rsidRPr="00464A58">
              <w:rPr>
                <w:sz w:val="28"/>
                <w:szCs w:val="28"/>
              </w:rPr>
              <w:t>Номинальный сварочный ток, А</w:t>
            </w:r>
          </w:p>
        </w:tc>
        <w:tc>
          <w:tcPr>
            <w:tcW w:w="1658" w:type="dxa"/>
            <w:shd w:val="clear" w:color="auto" w:fill="auto"/>
          </w:tcPr>
          <w:p w14:paraId="7E8A3D84" w14:textId="77777777" w:rsidR="002C3EA7" w:rsidRPr="00464A58" w:rsidRDefault="002C3EA7" w:rsidP="00A6431F">
            <w:pPr>
              <w:tabs>
                <w:tab w:val="num" w:pos="360"/>
              </w:tabs>
              <w:jc w:val="center"/>
              <w:rPr>
                <w:sz w:val="28"/>
                <w:szCs w:val="28"/>
              </w:rPr>
            </w:pPr>
            <w:r>
              <w:rPr>
                <w:sz w:val="28"/>
                <w:szCs w:val="28"/>
              </w:rPr>
              <w:t>3</w:t>
            </w:r>
            <w:r w:rsidR="00A6431F">
              <w:rPr>
                <w:sz w:val="28"/>
                <w:szCs w:val="28"/>
                <w:lang w:val="en-US"/>
              </w:rPr>
              <w:t>5</w:t>
            </w:r>
            <w:r w:rsidRPr="00464A58">
              <w:rPr>
                <w:sz w:val="28"/>
                <w:szCs w:val="28"/>
              </w:rPr>
              <w:t>0</w:t>
            </w:r>
          </w:p>
        </w:tc>
      </w:tr>
      <w:tr w:rsidR="000C373A" w:rsidRPr="006D2261" w14:paraId="6E8BE2C3" w14:textId="77777777" w:rsidTr="004D5D07">
        <w:trPr>
          <w:jc w:val="center"/>
        </w:trPr>
        <w:tc>
          <w:tcPr>
            <w:tcW w:w="8087" w:type="dxa"/>
            <w:shd w:val="clear" w:color="auto" w:fill="auto"/>
          </w:tcPr>
          <w:p w14:paraId="3E8C50BB" w14:textId="57D25201" w:rsidR="000C373A" w:rsidRPr="00464A58" w:rsidRDefault="000C373A" w:rsidP="00D747DB">
            <w:pPr>
              <w:tabs>
                <w:tab w:val="num" w:pos="360"/>
              </w:tabs>
              <w:ind w:right="283"/>
              <w:rPr>
                <w:sz w:val="28"/>
                <w:szCs w:val="28"/>
              </w:rPr>
            </w:pPr>
            <w:r w:rsidRPr="00464A58">
              <w:rPr>
                <w:sz w:val="28"/>
                <w:szCs w:val="28"/>
              </w:rPr>
              <w:t>Пределы регулирования сварочного тока, А</w:t>
            </w:r>
          </w:p>
        </w:tc>
        <w:tc>
          <w:tcPr>
            <w:tcW w:w="1658" w:type="dxa"/>
            <w:shd w:val="clear" w:color="auto" w:fill="auto"/>
          </w:tcPr>
          <w:p w14:paraId="2801F7CB" w14:textId="77777777" w:rsidR="000C373A" w:rsidRPr="00464A58" w:rsidRDefault="0090012E" w:rsidP="000C373A">
            <w:pPr>
              <w:tabs>
                <w:tab w:val="num" w:pos="360"/>
              </w:tabs>
              <w:jc w:val="center"/>
              <w:rPr>
                <w:sz w:val="28"/>
                <w:szCs w:val="28"/>
              </w:rPr>
            </w:pPr>
            <w:r>
              <w:rPr>
                <w:sz w:val="28"/>
                <w:szCs w:val="28"/>
              </w:rPr>
              <w:t>70</w:t>
            </w:r>
            <w:r w:rsidR="000C373A" w:rsidRPr="00464A58">
              <w:rPr>
                <w:rFonts w:ascii="Courier New" w:hAnsi="Courier New" w:cs="Courier New"/>
                <w:sz w:val="28"/>
                <w:szCs w:val="28"/>
              </w:rPr>
              <w:t>-</w:t>
            </w:r>
            <w:r w:rsidR="000C373A">
              <w:rPr>
                <w:sz w:val="28"/>
                <w:szCs w:val="28"/>
              </w:rPr>
              <w:t>35</w:t>
            </w:r>
            <w:r w:rsidR="000C373A" w:rsidRPr="00464A58">
              <w:rPr>
                <w:sz w:val="28"/>
                <w:szCs w:val="28"/>
              </w:rPr>
              <w:t>0</w:t>
            </w:r>
          </w:p>
        </w:tc>
      </w:tr>
      <w:tr w:rsidR="000C373A" w:rsidRPr="006D2261" w14:paraId="425BBDD4" w14:textId="77777777" w:rsidTr="004D5D07">
        <w:trPr>
          <w:jc w:val="center"/>
        </w:trPr>
        <w:tc>
          <w:tcPr>
            <w:tcW w:w="8087" w:type="dxa"/>
            <w:shd w:val="clear" w:color="auto" w:fill="auto"/>
            <w:vAlign w:val="center"/>
          </w:tcPr>
          <w:p w14:paraId="07873FA4" w14:textId="77777777" w:rsidR="000C373A" w:rsidRPr="006D2261" w:rsidRDefault="000C373A" w:rsidP="0090012E">
            <w:pPr>
              <w:widowControl w:val="0"/>
              <w:autoSpaceDE w:val="0"/>
              <w:autoSpaceDN w:val="0"/>
              <w:adjustRightInd w:val="0"/>
              <w:rPr>
                <w:sz w:val="28"/>
                <w:szCs w:val="28"/>
              </w:rPr>
            </w:pPr>
            <w:r w:rsidRPr="006D2261">
              <w:rPr>
                <w:sz w:val="28"/>
                <w:szCs w:val="28"/>
              </w:rPr>
              <w:t xml:space="preserve">Номинальное выходное напряжение на сварочной дуге, </w:t>
            </w:r>
            <w:r w:rsidR="0090012E">
              <w:rPr>
                <w:sz w:val="28"/>
                <w:szCs w:val="28"/>
              </w:rPr>
              <w:t>В</w:t>
            </w:r>
          </w:p>
        </w:tc>
        <w:tc>
          <w:tcPr>
            <w:tcW w:w="1658" w:type="dxa"/>
            <w:shd w:val="clear" w:color="auto" w:fill="auto"/>
            <w:vAlign w:val="center"/>
          </w:tcPr>
          <w:p w14:paraId="6AA12029" w14:textId="77777777" w:rsidR="000C373A" w:rsidRPr="006D2261" w:rsidRDefault="000C373A" w:rsidP="0090012E">
            <w:pPr>
              <w:widowControl w:val="0"/>
              <w:autoSpaceDE w:val="0"/>
              <w:autoSpaceDN w:val="0"/>
              <w:adjustRightInd w:val="0"/>
              <w:jc w:val="center"/>
              <w:rPr>
                <w:sz w:val="28"/>
                <w:szCs w:val="28"/>
              </w:rPr>
            </w:pPr>
            <w:r>
              <w:rPr>
                <w:sz w:val="28"/>
                <w:szCs w:val="28"/>
              </w:rPr>
              <w:t>3</w:t>
            </w:r>
            <w:r w:rsidRPr="006D2261">
              <w:rPr>
                <w:sz w:val="28"/>
                <w:szCs w:val="28"/>
              </w:rPr>
              <w:t>6</w:t>
            </w:r>
          </w:p>
        </w:tc>
      </w:tr>
      <w:tr w:rsidR="000C373A" w:rsidRPr="006D2261" w14:paraId="33A4396C" w14:textId="77777777" w:rsidTr="004D5D07">
        <w:trPr>
          <w:jc w:val="center"/>
        </w:trPr>
        <w:tc>
          <w:tcPr>
            <w:tcW w:w="8087" w:type="dxa"/>
            <w:shd w:val="clear" w:color="auto" w:fill="auto"/>
            <w:vAlign w:val="center"/>
          </w:tcPr>
          <w:p w14:paraId="548E4E4C" w14:textId="77777777" w:rsidR="000C373A" w:rsidRPr="006D2261" w:rsidRDefault="000C373A" w:rsidP="00D747DB">
            <w:pPr>
              <w:widowControl w:val="0"/>
              <w:autoSpaceDE w:val="0"/>
              <w:autoSpaceDN w:val="0"/>
              <w:adjustRightInd w:val="0"/>
              <w:rPr>
                <w:b/>
                <w:sz w:val="28"/>
                <w:szCs w:val="28"/>
              </w:rPr>
            </w:pPr>
            <w:r w:rsidRPr="006D2261">
              <w:rPr>
                <w:sz w:val="28"/>
                <w:szCs w:val="28"/>
              </w:rPr>
              <w:t>Напряжение холостого хода, не более</w:t>
            </w:r>
            <w:r w:rsidR="00070A59">
              <w:rPr>
                <w:sz w:val="28"/>
                <w:szCs w:val="28"/>
              </w:rPr>
              <w:t>, В</w:t>
            </w:r>
          </w:p>
        </w:tc>
        <w:tc>
          <w:tcPr>
            <w:tcW w:w="1658" w:type="dxa"/>
            <w:shd w:val="clear" w:color="auto" w:fill="auto"/>
            <w:vAlign w:val="center"/>
          </w:tcPr>
          <w:p w14:paraId="725EA31B" w14:textId="77777777" w:rsidR="000C373A" w:rsidRPr="006D2261" w:rsidRDefault="000C373A" w:rsidP="00070A59">
            <w:pPr>
              <w:widowControl w:val="0"/>
              <w:autoSpaceDE w:val="0"/>
              <w:autoSpaceDN w:val="0"/>
              <w:adjustRightInd w:val="0"/>
              <w:jc w:val="center"/>
              <w:rPr>
                <w:b/>
                <w:sz w:val="28"/>
                <w:szCs w:val="28"/>
              </w:rPr>
            </w:pPr>
            <w:r w:rsidRPr="006D2261">
              <w:rPr>
                <w:sz w:val="28"/>
                <w:szCs w:val="28"/>
              </w:rPr>
              <w:t>12</w:t>
            </w:r>
          </w:p>
        </w:tc>
      </w:tr>
      <w:tr w:rsidR="000C373A" w:rsidRPr="006D2261" w14:paraId="3D25DA1E" w14:textId="77777777" w:rsidTr="004D5D07">
        <w:trPr>
          <w:jc w:val="center"/>
        </w:trPr>
        <w:tc>
          <w:tcPr>
            <w:tcW w:w="8087" w:type="dxa"/>
            <w:shd w:val="clear" w:color="auto" w:fill="auto"/>
            <w:vAlign w:val="center"/>
          </w:tcPr>
          <w:p w14:paraId="3E3BAC64" w14:textId="77777777" w:rsidR="000C373A" w:rsidRPr="006D2261" w:rsidRDefault="000C373A" w:rsidP="00D747DB">
            <w:pPr>
              <w:widowControl w:val="0"/>
              <w:autoSpaceDE w:val="0"/>
              <w:autoSpaceDN w:val="0"/>
              <w:adjustRightInd w:val="0"/>
              <w:rPr>
                <w:sz w:val="28"/>
                <w:szCs w:val="28"/>
              </w:rPr>
            </w:pPr>
            <w:r w:rsidRPr="006D2261">
              <w:rPr>
                <w:sz w:val="28"/>
                <w:szCs w:val="28"/>
              </w:rPr>
              <w:t>Время установления сниженного напряжения холостого хода после размыкания сварочной цепи, не более</w:t>
            </w:r>
            <w:r>
              <w:rPr>
                <w:sz w:val="28"/>
                <w:szCs w:val="28"/>
              </w:rPr>
              <w:t>, сек</w:t>
            </w:r>
          </w:p>
        </w:tc>
        <w:tc>
          <w:tcPr>
            <w:tcW w:w="1658" w:type="dxa"/>
            <w:shd w:val="clear" w:color="auto" w:fill="auto"/>
            <w:vAlign w:val="center"/>
          </w:tcPr>
          <w:p w14:paraId="12514F19" w14:textId="77777777" w:rsidR="000C373A" w:rsidRPr="002C3EA7" w:rsidRDefault="000C373A" w:rsidP="002C3EA7">
            <w:pPr>
              <w:widowControl w:val="0"/>
              <w:autoSpaceDE w:val="0"/>
              <w:autoSpaceDN w:val="0"/>
              <w:adjustRightInd w:val="0"/>
              <w:jc w:val="center"/>
              <w:rPr>
                <w:sz w:val="28"/>
                <w:szCs w:val="28"/>
              </w:rPr>
            </w:pPr>
          </w:p>
          <w:p w14:paraId="54543298" w14:textId="77777777" w:rsidR="000C373A" w:rsidRPr="006D2261" w:rsidRDefault="000C373A" w:rsidP="000C373A">
            <w:pPr>
              <w:widowControl w:val="0"/>
              <w:autoSpaceDE w:val="0"/>
              <w:autoSpaceDN w:val="0"/>
              <w:adjustRightInd w:val="0"/>
              <w:jc w:val="center"/>
              <w:rPr>
                <w:sz w:val="28"/>
                <w:szCs w:val="28"/>
              </w:rPr>
            </w:pPr>
            <w:r w:rsidRPr="002D3065">
              <w:rPr>
                <w:sz w:val="28"/>
                <w:szCs w:val="28"/>
              </w:rPr>
              <w:t>1</w:t>
            </w:r>
          </w:p>
        </w:tc>
      </w:tr>
      <w:tr w:rsidR="000C373A" w:rsidRPr="006D2261" w14:paraId="36D5E3CD" w14:textId="77777777" w:rsidTr="004D5D07">
        <w:trPr>
          <w:jc w:val="center"/>
        </w:trPr>
        <w:tc>
          <w:tcPr>
            <w:tcW w:w="8087" w:type="dxa"/>
            <w:shd w:val="clear" w:color="auto" w:fill="auto"/>
            <w:vAlign w:val="center"/>
          </w:tcPr>
          <w:p w14:paraId="702D9620" w14:textId="77777777" w:rsidR="000C373A" w:rsidRPr="006D2261" w:rsidRDefault="000C373A" w:rsidP="00D747DB">
            <w:pPr>
              <w:widowControl w:val="0"/>
              <w:autoSpaceDE w:val="0"/>
              <w:autoSpaceDN w:val="0"/>
              <w:adjustRightInd w:val="0"/>
              <w:rPr>
                <w:sz w:val="28"/>
                <w:szCs w:val="28"/>
              </w:rPr>
            </w:pPr>
            <w:r w:rsidRPr="006D2261">
              <w:rPr>
                <w:sz w:val="28"/>
                <w:szCs w:val="28"/>
              </w:rPr>
              <w:t>Класс нагревостойкости изоляции</w:t>
            </w:r>
          </w:p>
        </w:tc>
        <w:tc>
          <w:tcPr>
            <w:tcW w:w="1658" w:type="dxa"/>
            <w:shd w:val="clear" w:color="auto" w:fill="auto"/>
            <w:vAlign w:val="center"/>
          </w:tcPr>
          <w:p w14:paraId="1FE532AD" w14:textId="77777777" w:rsidR="000C373A" w:rsidRPr="006D2261" w:rsidRDefault="000C373A" w:rsidP="002C3EA7">
            <w:pPr>
              <w:widowControl w:val="0"/>
              <w:autoSpaceDE w:val="0"/>
              <w:autoSpaceDN w:val="0"/>
              <w:adjustRightInd w:val="0"/>
              <w:jc w:val="center"/>
              <w:rPr>
                <w:sz w:val="28"/>
                <w:szCs w:val="28"/>
                <w:lang w:val="en-US"/>
              </w:rPr>
            </w:pPr>
            <w:r w:rsidRPr="006D2261">
              <w:rPr>
                <w:sz w:val="28"/>
                <w:szCs w:val="28"/>
                <w:lang w:val="en-US"/>
              </w:rPr>
              <w:t>F</w:t>
            </w:r>
          </w:p>
        </w:tc>
      </w:tr>
      <w:tr w:rsidR="000C373A" w:rsidRPr="006D2261" w14:paraId="762E8C29" w14:textId="77777777" w:rsidTr="004D5D07">
        <w:trPr>
          <w:jc w:val="center"/>
        </w:trPr>
        <w:tc>
          <w:tcPr>
            <w:tcW w:w="8087" w:type="dxa"/>
            <w:shd w:val="clear" w:color="auto" w:fill="auto"/>
            <w:vAlign w:val="center"/>
          </w:tcPr>
          <w:p w14:paraId="4690F7DA" w14:textId="77777777" w:rsidR="000C373A" w:rsidRPr="006D2261" w:rsidRDefault="000C373A" w:rsidP="00D747DB">
            <w:pPr>
              <w:widowControl w:val="0"/>
              <w:autoSpaceDE w:val="0"/>
              <w:autoSpaceDN w:val="0"/>
              <w:adjustRightInd w:val="0"/>
              <w:rPr>
                <w:sz w:val="28"/>
                <w:szCs w:val="28"/>
              </w:rPr>
            </w:pPr>
            <w:r w:rsidRPr="006D2261">
              <w:rPr>
                <w:sz w:val="28"/>
                <w:szCs w:val="28"/>
              </w:rPr>
              <w:t>Используемые диаметры электродов</w:t>
            </w:r>
            <w:r w:rsidR="004D5D07">
              <w:rPr>
                <w:sz w:val="28"/>
                <w:szCs w:val="28"/>
              </w:rPr>
              <w:t xml:space="preserve">, </w:t>
            </w:r>
            <w:r w:rsidR="004D5D07" w:rsidRPr="00727191">
              <w:rPr>
                <w:sz w:val="28"/>
                <w:szCs w:val="28"/>
              </w:rPr>
              <w:t>мм</w:t>
            </w:r>
          </w:p>
        </w:tc>
        <w:tc>
          <w:tcPr>
            <w:tcW w:w="1658" w:type="dxa"/>
            <w:shd w:val="clear" w:color="auto" w:fill="auto"/>
            <w:vAlign w:val="center"/>
          </w:tcPr>
          <w:p w14:paraId="428151DE" w14:textId="77777777" w:rsidR="000C373A" w:rsidRPr="006D2261" w:rsidRDefault="000C373A" w:rsidP="004D5D07">
            <w:pPr>
              <w:widowControl w:val="0"/>
              <w:autoSpaceDE w:val="0"/>
              <w:autoSpaceDN w:val="0"/>
              <w:adjustRightInd w:val="0"/>
              <w:jc w:val="center"/>
              <w:rPr>
                <w:sz w:val="28"/>
                <w:szCs w:val="28"/>
              </w:rPr>
            </w:pPr>
            <w:r w:rsidRPr="00727191">
              <w:rPr>
                <w:sz w:val="28"/>
                <w:szCs w:val="28"/>
              </w:rPr>
              <w:t>2-</w:t>
            </w:r>
            <w:r w:rsidR="00740DE8">
              <w:rPr>
                <w:sz w:val="28"/>
                <w:szCs w:val="28"/>
              </w:rPr>
              <w:t>6</w:t>
            </w:r>
          </w:p>
        </w:tc>
      </w:tr>
      <w:tr w:rsidR="000C373A" w:rsidRPr="006D2261" w14:paraId="73C84ECF" w14:textId="77777777" w:rsidTr="004D5D07">
        <w:trPr>
          <w:jc w:val="center"/>
        </w:trPr>
        <w:tc>
          <w:tcPr>
            <w:tcW w:w="8087" w:type="dxa"/>
            <w:shd w:val="clear" w:color="auto" w:fill="auto"/>
            <w:vAlign w:val="center"/>
          </w:tcPr>
          <w:p w14:paraId="72C3EAEA" w14:textId="77777777" w:rsidR="000C373A" w:rsidRPr="006D2261" w:rsidRDefault="000C373A" w:rsidP="00D747DB">
            <w:pPr>
              <w:widowControl w:val="0"/>
              <w:autoSpaceDE w:val="0"/>
              <w:autoSpaceDN w:val="0"/>
              <w:adjustRightInd w:val="0"/>
              <w:rPr>
                <w:sz w:val="28"/>
                <w:szCs w:val="28"/>
              </w:rPr>
            </w:pPr>
            <w:r w:rsidRPr="006D2261">
              <w:rPr>
                <w:sz w:val="28"/>
                <w:szCs w:val="28"/>
              </w:rPr>
              <w:t>Степень защиты корпуса по ГОСТ 14254-2015, не ниже</w:t>
            </w:r>
          </w:p>
        </w:tc>
        <w:tc>
          <w:tcPr>
            <w:tcW w:w="1658" w:type="dxa"/>
            <w:shd w:val="clear" w:color="auto" w:fill="auto"/>
            <w:vAlign w:val="center"/>
          </w:tcPr>
          <w:p w14:paraId="6118141C" w14:textId="77777777" w:rsidR="000C373A" w:rsidRPr="006D2261" w:rsidRDefault="000C373A" w:rsidP="00740DE8">
            <w:pPr>
              <w:widowControl w:val="0"/>
              <w:autoSpaceDE w:val="0"/>
              <w:autoSpaceDN w:val="0"/>
              <w:adjustRightInd w:val="0"/>
              <w:jc w:val="center"/>
              <w:rPr>
                <w:sz w:val="28"/>
                <w:szCs w:val="28"/>
                <w:highlight w:val="yellow"/>
              </w:rPr>
            </w:pPr>
            <w:r w:rsidRPr="006D2261">
              <w:rPr>
                <w:sz w:val="28"/>
                <w:szCs w:val="28"/>
                <w:lang w:val="en-US"/>
              </w:rPr>
              <w:t>I</w:t>
            </w:r>
            <w:r w:rsidRPr="006D2261">
              <w:rPr>
                <w:sz w:val="28"/>
                <w:szCs w:val="28"/>
              </w:rPr>
              <w:t>Р2</w:t>
            </w:r>
            <w:r w:rsidR="00740DE8">
              <w:rPr>
                <w:sz w:val="28"/>
                <w:szCs w:val="28"/>
              </w:rPr>
              <w:t>2</w:t>
            </w:r>
          </w:p>
        </w:tc>
      </w:tr>
      <w:tr w:rsidR="000C373A" w:rsidRPr="006D2261" w14:paraId="7952E027" w14:textId="77777777" w:rsidTr="004D5D07">
        <w:trPr>
          <w:jc w:val="center"/>
        </w:trPr>
        <w:tc>
          <w:tcPr>
            <w:tcW w:w="8087" w:type="dxa"/>
            <w:shd w:val="clear" w:color="auto" w:fill="auto"/>
            <w:vAlign w:val="center"/>
          </w:tcPr>
          <w:p w14:paraId="668456D4" w14:textId="77777777" w:rsidR="000C373A" w:rsidRPr="006D2261" w:rsidRDefault="000C373A" w:rsidP="00D747DB">
            <w:pPr>
              <w:widowControl w:val="0"/>
              <w:autoSpaceDE w:val="0"/>
              <w:autoSpaceDN w:val="0"/>
              <w:adjustRightInd w:val="0"/>
              <w:rPr>
                <w:sz w:val="28"/>
                <w:szCs w:val="28"/>
              </w:rPr>
            </w:pPr>
            <w:r w:rsidRPr="006D2261">
              <w:rPr>
                <w:sz w:val="28"/>
                <w:szCs w:val="28"/>
              </w:rPr>
              <w:t>Вид охлаждения</w:t>
            </w:r>
          </w:p>
        </w:tc>
        <w:tc>
          <w:tcPr>
            <w:tcW w:w="1658" w:type="dxa"/>
            <w:shd w:val="clear" w:color="auto" w:fill="auto"/>
            <w:vAlign w:val="center"/>
          </w:tcPr>
          <w:p w14:paraId="7E03F820" w14:textId="77777777" w:rsidR="000C373A" w:rsidRPr="006D2261" w:rsidRDefault="000C373A" w:rsidP="002C3EA7">
            <w:pPr>
              <w:widowControl w:val="0"/>
              <w:autoSpaceDE w:val="0"/>
              <w:autoSpaceDN w:val="0"/>
              <w:adjustRightInd w:val="0"/>
              <w:jc w:val="center"/>
              <w:rPr>
                <w:sz w:val="28"/>
                <w:szCs w:val="28"/>
              </w:rPr>
            </w:pPr>
            <w:r w:rsidRPr="006D2261">
              <w:rPr>
                <w:sz w:val="28"/>
                <w:szCs w:val="28"/>
              </w:rPr>
              <w:t>Воздушное</w:t>
            </w:r>
          </w:p>
        </w:tc>
      </w:tr>
      <w:tr w:rsidR="004D5D07" w:rsidRPr="006D2261" w14:paraId="6979A888" w14:textId="77777777" w:rsidTr="004D5D07">
        <w:trPr>
          <w:jc w:val="center"/>
        </w:trPr>
        <w:tc>
          <w:tcPr>
            <w:tcW w:w="8087" w:type="dxa"/>
            <w:shd w:val="clear" w:color="auto" w:fill="auto"/>
          </w:tcPr>
          <w:p w14:paraId="7B6E342C" w14:textId="77777777" w:rsidR="004D5D07" w:rsidRPr="00464A58" w:rsidRDefault="004D5D07" w:rsidP="00D747DB">
            <w:pPr>
              <w:tabs>
                <w:tab w:val="num" w:pos="360"/>
              </w:tabs>
              <w:ind w:right="283"/>
              <w:rPr>
                <w:sz w:val="28"/>
                <w:szCs w:val="28"/>
              </w:rPr>
            </w:pPr>
            <w:r w:rsidRPr="00464A58">
              <w:rPr>
                <w:sz w:val="28"/>
                <w:szCs w:val="28"/>
              </w:rPr>
              <w:t>Масса, кг, не более</w:t>
            </w:r>
          </w:p>
        </w:tc>
        <w:tc>
          <w:tcPr>
            <w:tcW w:w="1658" w:type="dxa"/>
            <w:shd w:val="clear" w:color="auto" w:fill="auto"/>
          </w:tcPr>
          <w:p w14:paraId="4DD46D80" w14:textId="77777777" w:rsidR="004D5D07" w:rsidRPr="00464A58" w:rsidRDefault="004D5D07" w:rsidP="004D5D07">
            <w:pPr>
              <w:tabs>
                <w:tab w:val="num" w:pos="360"/>
                <w:tab w:val="left" w:pos="1444"/>
              </w:tabs>
              <w:jc w:val="center"/>
              <w:rPr>
                <w:sz w:val="28"/>
                <w:szCs w:val="28"/>
              </w:rPr>
            </w:pPr>
            <w:r>
              <w:rPr>
                <w:sz w:val="28"/>
                <w:szCs w:val="28"/>
              </w:rPr>
              <w:t>40</w:t>
            </w:r>
          </w:p>
        </w:tc>
      </w:tr>
      <w:tr w:rsidR="004D5D07" w:rsidRPr="006D2261" w14:paraId="22CC31F4" w14:textId="77777777" w:rsidTr="004D5D07">
        <w:trPr>
          <w:jc w:val="center"/>
        </w:trPr>
        <w:tc>
          <w:tcPr>
            <w:tcW w:w="8087" w:type="dxa"/>
            <w:shd w:val="clear" w:color="auto" w:fill="auto"/>
          </w:tcPr>
          <w:p w14:paraId="7B434BDC" w14:textId="77777777" w:rsidR="004D5D07" w:rsidRDefault="004D5D07" w:rsidP="00D747DB">
            <w:pPr>
              <w:tabs>
                <w:tab w:val="num" w:pos="360"/>
              </w:tabs>
              <w:ind w:right="283"/>
              <w:rPr>
                <w:sz w:val="28"/>
                <w:szCs w:val="28"/>
              </w:rPr>
            </w:pPr>
            <w:r w:rsidRPr="00464A58">
              <w:rPr>
                <w:sz w:val="28"/>
                <w:szCs w:val="28"/>
              </w:rPr>
              <w:lastRenderedPageBreak/>
              <w:t>Габаритные размеры, м</w:t>
            </w:r>
            <w:r>
              <w:rPr>
                <w:sz w:val="28"/>
                <w:szCs w:val="28"/>
              </w:rPr>
              <w:t>м</w:t>
            </w:r>
            <w:r w:rsidRPr="00464A58">
              <w:rPr>
                <w:sz w:val="28"/>
                <w:szCs w:val="28"/>
              </w:rPr>
              <w:t>, не более</w:t>
            </w:r>
          </w:p>
          <w:p w14:paraId="5FC22AAF" w14:textId="77777777" w:rsidR="004D5D07" w:rsidRDefault="0090012E" w:rsidP="00D747DB">
            <w:pPr>
              <w:tabs>
                <w:tab w:val="num" w:pos="360"/>
              </w:tabs>
              <w:ind w:right="283"/>
              <w:rPr>
                <w:sz w:val="28"/>
                <w:szCs w:val="28"/>
              </w:rPr>
            </w:pPr>
            <w:r>
              <w:rPr>
                <w:sz w:val="28"/>
                <w:szCs w:val="28"/>
              </w:rPr>
              <w:t xml:space="preserve">- </w:t>
            </w:r>
            <w:r w:rsidR="004D5D07">
              <w:rPr>
                <w:sz w:val="28"/>
                <w:szCs w:val="28"/>
              </w:rPr>
              <w:t>д</w:t>
            </w:r>
            <w:r w:rsidR="004D5D07" w:rsidRPr="00464A58">
              <w:rPr>
                <w:sz w:val="28"/>
                <w:szCs w:val="28"/>
              </w:rPr>
              <w:t>лина</w:t>
            </w:r>
          </w:p>
          <w:p w14:paraId="36EC6DD7" w14:textId="77777777" w:rsidR="004D5D07" w:rsidRDefault="0090012E" w:rsidP="00D747DB">
            <w:pPr>
              <w:tabs>
                <w:tab w:val="num" w:pos="360"/>
              </w:tabs>
              <w:ind w:right="283"/>
              <w:rPr>
                <w:sz w:val="28"/>
                <w:szCs w:val="28"/>
              </w:rPr>
            </w:pPr>
            <w:r>
              <w:rPr>
                <w:sz w:val="28"/>
                <w:szCs w:val="28"/>
              </w:rPr>
              <w:t xml:space="preserve">- </w:t>
            </w:r>
            <w:r w:rsidR="004D5D07" w:rsidRPr="00464A58">
              <w:rPr>
                <w:sz w:val="28"/>
                <w:szCs w:val="28"/>
              </w:rPr>
              <w:t>ширина</w:t>
            </w:r>
          </w:p>
          <w:p w14:paraId="273EAB05" w14:textId="77777777" w:rsidR="004D5D07" w:rsidRPr="004D5D07" w:rsidRDefault="0090012E" w:rsidP="004D5D07">
            <w:pPr>
              <w:tabs>
                <w:tab w:val="num" w:pos="360"/>
              </w:tabs>
              <w:ind w:right="283"/>
              <w:rPr>
                <w:sz w:val="28"/>
                <w:szCs w:val="28"/>
              </w:rPr>
            </w:pPr>
            <w:r>
              <w:rPr>
                <w:sz w:val="28"/>
                <w:szCs w:val="28"/>
              </w:rPr>
              <w:t xml:space="preserve">- </w:t>
            </w:r>
            <w:r w:rsidR="004D5D07" w:rsidRPr="00464A58">
              <w:rPr>
                <w:sz w:val="28"/>
                <w:szCs w:val="28"/>
              </w:rPr>
              <w:t>высота</w:t>
            </w:r>
          </w:p>
        </w:tc>
        <w:tc>
          <w:tcPr>
            <w:tcW w:w="1658" w:type="dxa"/>
            <w:shd w:val="clear" w:color="auto" w:fill="auto"/>
          </w:tcPr>
          <w:p w14:paraId="2A33B775" w14:textId="77777777" w:rsidR="004D5D07" w:rsidRDefault="004D5D07" w:rsidP="004D5D07">
            <w:pPr>
              <w:tabs>
                <w:tab w:val="num" w:pos="360"/>
              </w:tabs>
              <w:jc w:val="center"/>
              <w:rPr>
                <w:sz w:val="28"/>
                <w:szCs w:val="28"/>
              </w:rPr>
            </w:pPr>
          </w:p>
          <w:p w14:paraId="1D11D8C6" w14:textId="77777777" w:rsidR="004D5D07" w:rsidRDefault="004D5D07" w:rsidP="004D5D07">
            <w:pPr>
              <w:tabs>
                <w:tab w:val="num" w:pos="360"/>
              </w:tabs>
              <w:jc w:val="center"/>
              <w:rPr>
                <w:sz w:val="28"/>
                <w:szCs w:val="28"/>
              </w:rPr>
            </w:pPr>
            <w:r>
              <w:rPr>
                <w:sz w:val="28"/>
                <w:szCs w:val="28"/>
              </w:rPr>
              <w:t>600</w:t>
            </w:r>
          </w:p>
          <w:p w14:paraId="50B5F287" w14:textId="77777777" w:rsidR="004D5D07" w:rsidRDefault="004D5D07" w:rsidP="004D5D07">
            <w:pPr>
              <w:tabs>
                <w:tab w:val="num" w:pos="360"/>
              </w:tabs>
              <w:jc w:val="center"/>
              <w:rPr>
                <w:sz w:val="28"/>
                <w:szCs w:val="28"/>
              </w:rPr>
            </w:pPr>
            <w:r>
              <w:rPr>
                <w:sz w:val="28"/>
                <w:szCs w:val="28"/>
              </w:rPr>
              <w:t>500</w:t>
            </w:r>
          </w:p>
          <w:p w14:paraId="6F2613A2" w14:textId="77777777" w:rsidR="004D5D07" w:rsidRPr="004D5D07" w:rsidRDefault="004D5D07" w:rsidP="004D5D07">
            <w:pPr>
              <w:tabs>
                <w:tab w:val="num" w:pos="360"/>
              </w:tabs>
              <w:jc w:val="center"/>
              <w:rPr>
                <w:sz w:val="28"/>
                <w:szCs w:val="28"/>
              </w:rPr>
            </w:pPr>
            <w:r>
              <w:rPr>
                <w:sz w:val="28"/>
                <w:szCs w:val="28"/>
              </w:rPr>
              <w:t>600</w:t>
            </w:r>
          </w:p>
        </w:tc>
      </w:tr>
    </w:tbl>
    <w:p w14:paraId="0EA51A1C" w14:textId="77777777" w:rsidR="00ED07BC" w:rsidRDefault="00ED07BC" w:rsidP="000F6C6A">
      <w:pPr>
        <w:tabs>
          <w:tab w:val="num" w:pos="360"/>
        </w:tabs>
        <w:jc w:val="center"/>
        <w:rPr>
          <w:sz w:val="28"/>
          <w:szCs w:val="28"/>
        </w:rPr>
      </w:pPr>
    </w:p>
    <w:p w14:paraId="6EE76E0C" w14:textId="77777777" w:rsidR="000F6C6A" w:rsidRDefault="000F6C6A" w:rsidP="000F6C6A">
      <w:pPr>
        <w:tabs>
          <w:tab w:val="num" w:pos="360"/>
        </w:tabs>
        <w:jc w:val="center"/>
        <w:rPr>
          <w:sz w:val="28"/>
          <w:szCs w:val="28"/>
        </w:rPr>
      </w:pPr>
      <w:r w:rsidRPr="006D2261">
        <w:rPr>
          <w:sz w:val="28"/>
          <w:szCs w:val="28"/>
        </w:rPr>
        <w:t>3. Требования к устройству сварочного аппарата.</w:t>
      </w:r>
    </w:p>
    <w:p w14:paraId="3F75C64F" w14:textId="77777777" w:rsidR="000F6C6A" w:rsidRDefault="000F6C6A" w:rsidP="002C3EA7">
      <w:pPr>
        <w:tabs>
          <w:tab w:val="num" w:pos="360"/>
        </w:tabs>
        <w:jc w:val="both"/>
        <w:rPr>
          <w:sz w:val="28"/>
          <w:szCs w:val="28"/>
        </w:rPr>
      </w:pPr>
    </w:p>
    <w:p w14:paraId="1365991B" w14:textId="25C1AC2F" w:rsidR="00243CDB" w:rsidRDefault="000F6C6A" w:rsidP="002C3EA7">
      <w:pPr>
        <w:tabs>
          <w:tab w:val="num" w:pos="360"/>
        </w:tabs>
        <w:jc w:val="both"/>
        <w:rPr>
          <w:color w:val="000000"/>
          <w:sz w:val="28"/>
          <w:szCs w:val="28"/>
        </w:rPr>
      </w:pPr>
      <w:r w:rsidRPr="006D2261">
        <w:rPr>
          <w:sz w:val="28"/>
          <w:szCs w:val="28"/>
        </w:rPr>
        <w:t>3.1. Сварочный аппарат должен быть оборудован кнопкой со встроенным диодом</w:t>
      </w:r>
      <w:bookmarkStart w:id="1" w:name="_Hlk147904041"/>
      <w:r w:rsidR="00243CDB">
        <w:rPr>
          <w:sz w:val="28"/>
          <w:szCs w:val="28"/>
        </w:rPr>
        <w:t xml:space="preserve">, </w:t>
      </w:r>
      <w:r w:rsidR="00243CDB" w:rsidRPr="007B3B09">
        <w:rPr>
          <w:sz w:val="28"/>
          <w:szCs w:val="28"/>
        </w:rPr>
        <w:t>установленной в корпусе аппарата,</w:t>
      </w:r>
      <w:bookmarkEnd w:id="1"/>
      <w:r w:rsidRPr="007B3B09">
        <w:rPr>
          <w:sz w:val="28"/>
          <w:szCs w:val="28"/>
        </w:rPr>
        <w:t xml:space="preserve"> для дистанционного управления пусковым ап</w:t>
      </w:r>
      <w:r>
        <w:rPr>
          <w:sz w:val="28"/>
          <w:szCs w:val="28"/>
        </w:rPr>
        <w:t>пар</w:t>
      </w:r>
      <w:r w:rsidRPr="006D2261">
        <w:rPr>
          <w:sz w:val="28"/>
          <w:szCs w:val="28"/>
        </w:rPr>
        <w:t>атом. Дистанционное управление должно осуществляться по двум жилам питающего кабеля (заземляющей и вспомогательной)</w:t>
      </w:r>
      <w:r w:rsidRPr="006D2261">
        <w:rPr>
          <w:color w:val="000000"/>
          <w:sz w:val="28"/>
          <w:szCs w:val="28"/>
        </w:rPr>
        <w:t xml:space="preserve">. </w:t>
      </w:r>
      <w:r w:rsidRPr="00E23E05">
        <w:rPr>
          <w:color w:val="000000"/>
          <w:sz w:val="28"/>
          <w:szCs w:val="28"/>
        </w:rPr>
        <w:t>Цепи дистанционного управления применяемых пусковых а</w:t>
      </w:r>
      <w:r>
        <w:rPr>
          <w:color w:val="000000"/>
          <w:sz w:val="28"/>
          <w:szCs w:val="28"/>
        </w:rPr>
        <w:t>ппар</w:t>
      </w:r>
      <w:r w:rsidRPr="00E23E05">
        <w:rPr>
          <w:color w:val="000000"/>
          <w:sz w:val="28"/>
          <w:szCs w:val="28"/>
        </w:rPr>
        <w:t xml:space="preserve">атов - искробезопасные </w:t>
      </w:r>
      <w:r w:rsidRPr="00E23E05">
        <w:rPr>
          <w:color w:val="000000"/>
          <w:sz w:val="28"/>
          <w:szCs w:val="28"/>
          <w:lang w:val="en-US"/>
        </w:rPr>
        <w:t>Ex</w:t>
      </w:r>
      <w:r w:rsidRPr="00E23E05">
        <w:rPr>
          <w:color w:val="000000"/>
          <w:sz w:val="28"/>
          <w:szCs w:val="28"/>
        </w:rPr>
        <w:t>[</w:t>
      </w:r>
      <w:r w:rsidRPr="00E23E05">
        <w:rPr>
          <w:color w:val="000000"/>
          <w:sz w:val="28"/>
          <w:szCs w:val="28"/>
          <w:lang w:val="en-US"/>
        </w:rPr>
        <w:t>ib</w:t>
      </w:r>
      <w:r w:rsidRPr="00E23E05">
        <w:rPr>
          <w:color w:val="000000"/>
          <w:sz w:val="28"/>
          <w:szCs w:val="28"/>
        </w:rPr>
        <w:t>].</w:t>
      </w:r>
      <w:r w:rsidRPr="006D2261">
        <w:rPr>
          <w:sz w:val="28"/>
          <w:szCs w:val="28"/>
        </w:rPr>
        <w:t xml:space="preserve"> На задней стенке корпуса сварочного аппарата должен располагаться кабельный ввод, обеспечивающий надёжную фиксацию гибкого кабеля с наружным диаметром </w:t>
      </w:r>
      <w:r>
        <w:rPr>
          <w:sz w:val="28"/>
          <w:szCs w:val="28"/>
        </w:rPr>
        <w:t>24</w:t>
      </w:r>
      <w:r w:rsidRPr="006D2261">
        <w:rPr>
          <w:sz w:val="28"/>
          <w:szCs w:val="28"/>
        </w:rPr>
        <w:t>–</w:t>
      </w:r>
      <w:r w:rsidRPr="00F7774F">
        <w:rPr>
          <w:sz w:val="28"/>
          <w:szCs w:val="28"/>
        </w:rPr>
        <w:t>40мм.</w:t>
      </w:r>
      <w:r w:rsidRPr="00F7774F">
        <w:rPr>
          <w:color w:val="000000"/>
          <w:sz w:val="28"/>
          <w:szCs w:val="28"/>
        </w:rPr>
        <w:t xml:space="preserve"> </w:t>
      </w:r>
      <w:bookmarkStart w:id="2" w:name="_Hlk147904054"/>
      <w:r w:rsidR="00243CDB" w:rsidRPr="007B3B09">
        <w:rPr>
          <w:color w:val="000000"/>
          <w:sz w:val="28"/>
          <w:szCs w:val="28"/>
        </w:rPr>
        <w:t xml:space="preserve">Подключение гибкого кабеля должно осуществляться в клеммной коробке </w:t>
      </w:r>
      <w:r w:rsidR="00137C16" w:rsidRPr="007B3B09">
        <w:rPr>
          <w:color w:val="000000"/>
          <w:sz w:val="28"/>
          <w:szCs w:val="28"/>
        </w:rPr>
        <w:t xml:space="preserve">внутри корпуса сварочного аппарата, имеющей клеммы для подключения силовых жил и жил управления. </w:t>
      </w:r>
      <w:r w:rsidR="00775AC6" w:rsidRPr="007B3B09">
        <w:rPr>
          <w:color w:val="000000"/>
          <w:sz w:val="28"/>
          <w:szCs w:val="28"/>
        </w:rPr>
        <w:t xml:space="preserve">Клеммы должны обеспечивать подключение жил без наконечников. </w:t>
      </w:r>
      <w:r w:rsidR="00137C16" w:rsidRPr="007B3B09">
        <w:rPr>
          <w:color w:val="000000"/>
          <w:sz w:val="28"/>
          <w:szCs w:val="28"/>
        </w:rPr>
        <w:t xml:space="preserve">В клеммной коробке </w:t>
      </w:r>
      <w:r w:rsidR="00296AE6" w:rsidRPr="007B3B09">
        <w:rPr>
          <w:color w:val="000000"/>
          <w:sz w:val="28"/>
          <w:szCs w:val="28"/>
        </w:rPr>
        <w:t>должен быть болт заземления для присоединения заземляющей жилы питающего кабеля.</w:t>
      </w:r>
      <w:bookmarkEnd w:id="2"/>
      <w:r w:rsidR="00775AC6">
        <w:rPr>
          <w:color w:val="000000"/>
          <w:sz w:val="28"/>
          <w:szCs w:val="28"/>
        </w:rPr>
        <w:t xml:space="preserve"> </w:t>
      </w:r>
      <w:r w:rsidR="00137C16">
        <w:rPr>
          <w:color w:val="000000"/>
          <w:sz w:val="28"/>
          <w:szCs w:val="28"/>
        </w:rPr>
        <w:t xml:space="preserve"> </w:t>
      </w:r>
    </w:p>
    <w:p w14:paraId="1D222E58" w14:textId="3F1FACBE" w:rsidR="000F6C6A" w:rsidRPr="006D2261" w:rsidRDefault="000F6C6A" w:rsidP="000F6C6A">
      <w:pPr>
        <w:jc w:val="both"/>
        <w:rPr>
          <w:sz w:val="28"/>
          <w:szCs w:val="28"/>
        </w:rPr>
      </w:pPr>
      <w:r w:rsidRPr="006D2261">
        <w:rPr>
          <w:sz w:val="28"/>
          <w:szCs w:val="28"/>
        </w:rPr>
        <w:t xml:space="preserve">3.2. Все органы управления аппаратом (кнопки, переключатели, переменные резисторы и т.д.) должны быть пылевлагозащищенными со степенью защиты по ГОСТ 14254-2015 не ниже </w:t>
      </w:r>
      <w:r w:rsidRPr="006D2261">
        <w:rPr>
          <w:sz w:val="28"/>
          <w:szCs w:val="28"/>
          <w:lang w:val="en-US"/>
        </w:rPr>
        <w:t>I</w:t>
      </w:r>
      <w:r w:rsidRPr="006D2261">
        <w:rPr>
          <w:sz w:val="28"/>
          <w:szCs w:val="28"/>
        </w:rPr>
        <w:t>Р54.</w:t>
      </w:r>
    </w:p>
    <w:p w14:paraId="43589C71" w14:textId="77777777" w:rsidR="000F6C6A" w:rsidRDefault="000F6C6A" w:rsidP="000F6C6A">
      <w:pPr>
        <w:tabs>
          <w:tab w:val="num" w:pos="360"/>
        </w:tabs>
        <w:jc w:val="both"/>
        <w:rPr>
          <w:sz w:val="28"/>
          <w:szCs w:val="28"/>
        </w:rPr>
      </w:pPr>
      <w:r w:rsidRPr="006D2261">
        <w:rPr>
          <w:sz w:val="28"/>
          <w:szCs w:val="28"/>
        </w:rPr>
        <w:t>3.3. Аппарат должен быть выполнен на основе высокочастотного силового преобразователя (инвертора), должен иметь крутопадающую вольт-амперную характеристику.</w:t>
      </w:r>
    </w:p>
    <w:p w14:paraId="397676EA" w14:textId="77777777" w:rsidR="000F6C6A" w:rsidRPr="006D2261" w:rsidRDefault="000F6C6A" w:rsidP="000F6C6A">
      <w:pPr>
        <w:rPr>
          <w:sz w:val="28"/>
          <w:szCs w:val="28"/>
        </w:rPr>
      </w:pPr>
      <w:r w:rsidRPr="006D2261">
        <w:rPr>
          <w:sz w:val="28"/>
          <w:szCs w:val="28"/>
        </w:rPr>
        <w:t>3.4. Аппарат должен иметь следующие функции:</w:t>
      </w:r>
    </w:p>
    <w:p w14:paraId="10BCBD03" w14:textId="77777777" w:rsidR="000F6C6A" w:rsidRPr="006D2261" w:rsidRDefault="000F6C6A" w:rsidP="000F6C6A">
      <w:pPr>
        <w:rPr>
          <w:sz w:val="28"/>
          <w:szCs w:val="28"/>
        </w:rPr>
      </w:pPr>
      <w:r w:rsidRPr="006D2261">
        <w:rPr>
          <w:sz w:val="28"/>
          <w:szCs w:val="28"/>
        </w:rPr>
        <w:t>- плавную регулировку сварочного тока;</w:t>
      </w:r>
    </w:p>
    <w:p w14:paraId="33ABD2F0" w14:textId="77777777" w:rsidR="000F6C6A" w:rsidRPr="006D2261" w:rsidRDefault="000F6C6A" w:rsidP="000F6C6A">
      <w:pPr>
        <w:rPr>
          <w:sz w:val="28"/>
          <w:szCs w:val="28"/>
        </w:rPr>
      </w:pPr>
      <w:r w:rsidRPr="006D2261">
        <w:rPr>
          <w:sz w:val="28"/>
          <w:szCs w:val="28"/>
        </w:rPr>
        <w:t>- цифровой индикатор заданного значения сварочного тока;</w:t>
      </w:r>
    </w:p>
    <w:p w14:paraId="61C81987" w14:textId="77777777" w:rsidR="000F6C6A" w:rsidRPr="006D2261" w:rsidRDefault="000F6C6A" w:rsidP="000F6C6A">
      <w:pPr>
        <w:rPr>
          <w:sz w:val="28"/>
          <w:szCs w:val="28"/>
        </w:rPr>
      </w:pPr>
      <w:r w:rsidRPr="006D2261">
        <w:rPr>
          <w:sz w:val="28"/>
          <w:szCs w:val="28"/>
        </w:rPr>
        <w:t>-  антизалипание электрода;</w:t>
      </w:r>
    </w:p>
    <w:p w14:paraId="54882FCD" w14:textId="77777777" w:rsidR="000F6C6A" w:rsidRPr="006D2261" w:rsidRDefault="000F6C6A" w:rsidP="000F6C6A">
      <w:pPr>
        <w:rPr>
          <w:sz w:val="28"/>
          <w:szCs w:val="28"/>
        </w:rPr>
      </w:pPr>
      <w:r w:rsidRPr="006D2261">
        <w:rPr>
          <w:sz w:val="28"/>
          <w:szCs w:val="28"/>
        </w:rPr>
        <w:t>-  форсаж дуги;</w:t>
      </w:r>
    </w:p>
    <w:p w14:paraId="079EAA8F" w14:textId="77777777" w:rsidR="000F6C6A" w:rsidRPr="006D2261" w:rsidRDefault="000F6C6A" w:rsidP="000F6C6A">
      <w:pPr>
        <w:rPr>
          <w:sz w:val="28"/>
          <w:szCs w:val="28"/>
        </w:rPr>
      </w:pPr>
      <w:r w:rsidRPr="006D2261">
        <w:rPr>
          <w:sz w:val="28"/>
          <w:szCs w:val="28"/>
        </w:rPr>
        <w:t>-  горячий старт;</w:t>
      </w:r>
    </w:p>
    <w:p w14:paraId="6D01F6AE" w14:textId="77777777" w:rsidR="000F6C6A" w:rsidRPr="006D2261" w:rsidRDefault="000F6C6A" w:rsidP="000F6C6A">
      <w:pPr>
        <w:rPr>
          <w:sz w:val="28"/>
          <w:szCs w:val="28"/>
        </w:rPr>
      </w:pPr>
      <w:r w:rsidRPr="006D2261">
        <w:rPr>
          <w:sz w:val="28"/>
          <w:szCs w:val="28"/>
        </w:rPr>
        <w:t>- контроль наличия фаз питающей сети;</w:t>
      </w:r>
    </w:p>
    <w:p w14:paraId="7F615D07" w14:textId="77777777" w:rsidR="000F6C6A" w:rsidRDefault="000F6C6A" w:rsidP="000F6C6A">
      <w:pPr>
        <w:tabs>
          <w:tab w:val="num" w:pos="360"/>
        </w:tabs>
        <w:jc w:val="both"/>
        <w:rPr>
          <w:sz w:val="28"/>
          <w:szCs w:val="28"/>
        </w:rPr>
      </w:pPr>
      <w:r w:rsidRPr="006D2261">
        <w:rPr>
          <w:sz w:val="28"/>
          <w:szCs w:val="28"/>
        </w:rPr>
        <w:t>- защиту от перегрева.</w:t>
      </w:r>
    </w:p>
    <w:p w14:paraId="553AE46E" w14:textId="77777777" w:rsidR="000F6C6A" w:rsidRDefault="005329B8" w:rsidP="000F6C6A">
      <w:pPr>
        <w:tabs>
          <w:tab w:val="num" w:pos="360"/>
        </w:tabs>
        <w:jc w:val="both"/>
        <w:rPr>
          <w:sz w:val="28"/>
          <w:szCs w:val="28"/>
        </w:rPr>
      </w:pPr>
      <w:r w:rsidRPr="006D2261">
        <w:rPr>
          <w:sz w:val="28"/>
          <w:szCs w:val="28"/>
        </w:rPr>
        <w:t>3.5. Для повышения безопасности сварочных работ при ручной дуговой сварке аппарат должен быть оборудован встроенным автоматическим устройством снижения напряжения холостого хода (со светодиодной индикацией его работы), обеспечивающим снижение напряжения холостого хода до значений не более 12В.</w:t>
      </w:r>
    </w:p>
    <w:p w14:paraId="4F5A38C9" w14:textId="598A4B79" w:rsidR="006D18F4" w:rsidRPr="006D2261" w:rsidRDefault="00AB6D84" w:rsidP="006D2261">
      <w:pPr>
        <w:jc w:val="both"/>
        <w:rPr>
          <w:sz w:val="28"/>
          <w:szCs w:val="28"/>
        </w:rPr>
      </w:pPr>
      <w:r w:rsidRPr="006D2261">
        <w:rPr>
          <w:sz w:val="28"/>
          <w:szCs w:val="28"/>
        </w:rPr>
        <w:t>3.</w:t>
      </w:r>
      <w:r w:rsidR="005329B8">
        <w:rPr>
          <w:sz w:val="28"/>
          <w:szCs w:val="28"/>
        </w:rPr>
        <w:t>6</w:t>
      </w:r>
      <w:r w:rsidRPr="006D2261">
        <w:rPr>
          <w:sz w:val="28"/>
          <w:szCs w:val="28"/>
        </w:rPr>
        <w:t xml:space="preserve">. </w:t>
      </w:r>
      <w:r w:rsidR="00B73E7F" w:rsidRPr="006D2261">
        <w:rPr>
          <w:sz w:val="28"/>
          <w:szCs w:val="28"/>
        </w:rPr>
        <w:t>Сварочный аппарат должен обеспечивать работу</w:t>
      </w:r>
      <w:r w:rsidR="006D18F4" w:rsidRPr="006D2261">
        <w:rPr>
          <w:sz w:val="28"/>
          <w:szCs w:val="28"/>
        </w:rPr>
        <w:t xml:space="preserve"> со всеми видами электродов, в том числе для </w:t>
      </w:r>
      <w:r w:rsidRPr="006D2261">
        <w:rPr>
          <w:sz w:val="28"/>
          <w:szCs w:val="28"/>
        </w:rPr>
        <w:t xml:space="preserve">сварки </w:t>
      </w:r>
      <w:r w:rsidR="006D18F4" w:rsidRPr="006D2261">
        <w:rPr>
          <w:sz w:val="28"/>
          <w:szCs w:val="28"/>
        </w:rPr>
        <w:t>особо ответственных конст</w:t>
      </w:r>
      <w:r w:rsidR="008723AA" w:rsidRPr="006D2261">
        <w:rPr>
          <w:sz w:val="28"/>
          <w:szCs w:val="28"/>
        </w:rPr>
        <w:t>рукций</w:t>
      </w:r>
      <w:r w:rsidRPr="006D2261">
        <w:rPr>
          <w:sz w:val="28"/>
          <w:szCs w:val="28"/>
        </w:rPr>
        <w:t xml:space="preserve"> из углеродистых и низкоуглеродистых сталей </w:t>
      </w:r>
      <w:r w:rsidR="008723AA" w:rsidRPr="006D2261">
        <w:rPr>
          <w:sz w:val="28"/>
          <w:szCs w:val="28"/>
        </w:rPr>
        <w:t>(</w:t>
      </w:r>
      <w:r w:rsidRPr="006D2261">
        <w:rPr>
          <w:sz w:val="28"/>
          <w:szCs w:val="28"/>
        </w:rPr>
        <w:t xml:space="preserve">например </w:t>
      </w:r>
      <w:r w:rsidR="008723AA" w:rsidRPr="006D2261">
        <w:rPr>
          <w:sz w:val="28"/>
          <w:szCs w:val="28"/>
        </w:rPr>
        <w:t>УОНИ-13/45; УОНИ-13/55).</w:t>
      </w:r>
    </w:p>
    <w:p w14:paraId="53415547" w14:textId="297E4609" w:rsidR="00943F97" w:rsidRPr="006D2261" w:rsidRDefault="00AB6D84" w:rsidP="006D2261">
      <w:pPr>
        <w:jc w:val="both"/>
        <w:rPr>
          <w:sz w:val="28"/>
          <w:szCs w:val="28"/>
        </w:rPr>
      </w:pPr>
      <w:r w:rsidRPr="006D2261">
        <w:rPr>
          <w:sz w:val="28"/>
          <w:szCs w:val="28"/>
        </w:rPr>
        <w:t>3.</w:t>
      </w:r>
      <w:r w:rsidR="005329B8">
        <w:rPr>
          <w:sz w:val="28"/>
          <w:szCs w:val="28"/>
        </w:rPr>
        <w:t>7</w:t>
      </w:r>
      <w:r w:rsidRPr="006D2261">
        <w:rPr>
          <w:sz w:val="28"/>
          <w:szCs w:val="28"/>
        </w:rPr>
        <w:t xml:space="preserve">. </w:t>
      </w:r>
      <w:r w:rsidR="006D18F4" w:rsidRPr="006D2261">
        <w:rPr>
          <w:sz w:val="28"/>
          <w:szCs w:val="28"/>
        </w:rPr>
        <w:t xml:space="preserve">Аппарат должен обеспечивать продолжительность ведения сварочных </w:t>
      </w:r>
      <w:r w:rsidR="008958E4" w:rsidRPr="006D2261">
        <w:rPr>
          <w:sz w:val="28"/>
          <w:szCs w:val="28"/>
        </w:rPr>
        <w:t xml:space="preserve">работ </w:t>
      </w:r>
      <w:r w:rsidRPr="006D2261">
        <w:rPr>
          <w:sz w:val="28"/>
          <w:szCs w:val="28"/>
        </w:rPr>
        <w:t>при максимальном рабочем токе</w:t>
      </w:r>
      <w:r w:rsidR="008958E4" w:rsidRPr="006D2261">
        <w:rPr>
          <w:sz w:val="28"/>
          <w:szCs w:val="28"/>
        </w:rPr>
        <w:t xml:space="preserve"> в непрерывном режиме в течение не менее 6ч</w:t>
      </w:r>
      <w:r w:rsidR="006D18F4" w:rsidRPr="006D2261">
        <w:rPr>
          <w:sz w:val="28"/>
          <w:szCs w:val="28"/>
        </w:rPr>
        <w:t>.</w:t>
      </w:r>
    </w:p>
    <w:p w14:paraId="0C7171F8" w14:textId="77777777" w:rsidR="00F11EDC" w:rsidRPr="006D2261" w:rsidRDefault="008958E4" w:rsidP="006D2261">
      <w:pPr>
        <w:jc w:val="both"/>
        <w:rPr>
          <w:sz w:val="28"/>
          <w:szCs w:val="28"/>
        </w:rPr>
      </w:pPr>
      <w:r w:rsidRPr="006D2261">
        <w:rPr>
          <w:sz w:val="28"/>
          <w:szCs w:val="28"/>
        </w:rPr>
        <w:t>3.</w:t>
      </w:r>
      <w:r w:rsidR="005329B8">
        <w:rPr>
          <w:sz w:val="28"/>
          <w:szCs w:val="28"/>
        </w:rPr>
        <w:t>8</w:t>
      </w:r>
      <w:r w:rsidRPr="006D2261">
        <w:rPr>
          <w:sz w:val="28"/>
          <w:szCs w:val="28"/>
        </w:rPr>
        <w:t xml:space="preserve">. </w:t>
      </w:r>
      <w:r w:rsidR="007D5754" w:rsidRPr="006D2261">
        <w:rPr>
          <w:sz w:val="28"/>
          <w:szCs w:val="28"/>
        </w:rPr>
        <w:t>Печатные платы</w:t>
      </w:r>
      <w:r w:rsidR="00C74815" w:rsidRPr="006D2261">
        <w:rPr>
          <w:sz w:val="28"/>
          <w:szCs w:val="28"/>
        </w:rPr>
        <w:t xml:space="preserve"> аппарата</w:t>
      </w:r>
      <w:r w:rsidR="007D5754" w:rsidRPr="006D2261">
        <w:rPr>
          <w:sz w:val="28"/>
          <w:szCs w:val="28"/>
        </w:rPr>
        <w:t xml:space="preserve"> должны быть защищены от воздействия пыли и </w:t>
      </w:r>
      <w:r w:rsidR="00860E33" w:rsidRPr="006D2261">
        <w:rPr>
          <w:sz w:val="28"/>
          <w:szCs w:val="28"/>
        </w:rPr>
        <w:t>влаги специальным покрытием</w:t>
      </w:r>
      <w:r w:rsidR="007D5754" w:rsidRPr="006D2261">
        <w:rPr>
          <w:sz w:val="28"/>
          <w:szCs w:val="28"/>
        </w:rPr>
        <w:t>.</w:t>
      </w:r>
    </w:p>
    <w:p w14:paraId="772DDD27" w14:textId="6C51A261" w:rsidR="008723AA" w:rsidRPr="006D2261" w:rsidRDefault="002C334D" w:rsidP="006D2261">
      <w:pPr>
        <w:jc w:val="both"/>
        <w:rPr>
          <w:sz w:val="28"/>
          <w:szCs w:val="28"/>
        </w:rPr>
      </w:pPr>
      <w:r>
        <w:rPr>
          <w:sz w:val="28"/>
          <w:szCs w:val="28"/>
        </w:rPr>
        <w:lastRenderedPageBreak/>
        <w:t>3.</w:t>
      </w:r>
      <w:r w:rsidR="005329B8">
        <w:rPr>
          <w:sz w:val="28"/>
          <w:szCs w:val="28"/>
        </w:rPr>
        <w:t>9</w:t>
      </w:r>
      <w:r w:rsidR="00471ADC" w:rsidRPr="006D2261">
        <w:rPr>
          <w:sz w:val="28"/>
          <w:szCs w:val="28"/>
        </w:rPr>
        <w:t xml:space="preserve">. </w:t>
      </w:r>
      <w:r w:rsidR="00B73E7F" w:rsidRPr="006D2261">
        <w:rPr>
          <w:sz w:val="28"/>
          <w:szCs w:val="28"/>
        </w:rPr>
        <w:t>Подключение сварочных кабелей к аппарату должно быть реализовано с помощью быстроразъемных силовых соединений.</w:t>
      </w:r>
      <w:r w:rsidR="00462637" w:rsidRPr="006D2261">
        <w:rPr>
          <w:sz w:val="28"/>
          <w:szCs w:val="28"/>
        </w:rPr>
        <w:t xml:space="preserve"> </w:t>
      </w:r>
      <w:r w:rsidR="008723AA" w:rsidRPr="006D2261">
        <w:rPr>
          <w:sz w:val="28"/>
          <w:szCs w:val="28"/>
        </w:rPr>
        <w:t>Быстроразъемные силовые соединения должны допускать подключение сварочных кабелей сечением до 50мм</w:t>
      </w:r>
      <w:r w:rsidR="008723AA" w:rsidRPr="006D2261">
        <w:rPr>
          <w:sz w:val="28"/>
          <w:szCs w:val="28"/>
          <w:vertAlign w:val="superscript"/>
        </w:rPr>
        <w:t>2</w:t>
      </w:r>
      <w:r w:rsidR="008723AA" w:rsidRPr="006D2261">
        <w:rPr>
          <w:sz w:val="28"/>
          <w:szCs w:val="28"/>
        </w:rPr>
        <w:t>.</w:t>
      </w:r>
    </w:p>
    <w:p w14:paraId="358A2BDC" w14:textId="77777777" w:rsidR="00AC538E" w:rsidRPr="00951F46" w:rsidRDefault="002C334D" w:rsidP="006D2261">
      <w:pPr>
        <w:jc w:val="both"/>
        <w:rPr>
          <w:sz w:val="28"/>
          <w:szCs w:val="28"/>
        </w:rPr>
      </w:pPr>
      <w:r>
        <w:rPr>
          <w:sz w:val="28"/>
          <w:szCs w:val="28"/>
        </w:rPr>
        <w:t>3.</w:t>
      </w:r>
      <w:r w:rsidR="008656DF">
        <w:rPr>
          <w:sz w:val="28"/>
          <w:szCs w:val="28"/>
        </w:rPr>
        <w:t>10</w:t>
      </w:r>
      <w:r w:rsidR="00462637" w:rsidRPr="006D2261">
        <w:rPr>
          <w:sz w:val="28"/>
          <w:szCs w:val="28"/>
        </w:rPr>
        <w:t xml:space="preserve">. </w:t>
      </w:r>
      <w:r w:rsidR="00860E33" w:rsidRPr="006D2261">
        <w:rPr>
          <w:sz w:val="28"/>
          <w:szCs w:val="28"/>
        </w:rPr>
        <w:t>Конструкция вводного узла (кабельног</w:t>
      </w:r>
      <w:r w:rsidR="009F43B1" w:rsidRPr="006D2261">
        <w:rPr>
          <w:sz w:val="28"/>
          <w:szCs w:val="28"/>
        </w:rPr>
        <w:t>о ввода и контактных зажимов</w:t>
      </w:r>
      <w:r w:rsidR="00860E33" w:rsidRPr="006D2261">
        <w:rPr>
          <w:sz w:val="28"/>
          <w:szCs w:val="28"/>
        </w:rPr>
        <w:t>, вводных шпилек и т.д.) должна предусматривать возможность подключения</w:t>
      </w:r>
      <w:r w:rsidR="00F11EDC" w:rsidRPr="006D2261">
        <w:rPr>
          <w:sz w:val="28"/>
          <w:szCs w:val="28"/>
        </w:rPr>
        <w:t xml:space="preserve"> питающего кабеля без применения специального обжимного </w:t>
      </w:r>
      <w:r w:rsidR="00860E33" w:rsidRPr="006D2261">
        <w:rPr>
          <w:sz w:val="28"/>
          <w:szCs w:val="28"/>
        </w:rPr>
        <w:t>инструмента и кабельных наконечников</w:t>
      </w:r>
      <w:r w:rsidR="00F11EDC" w:rsidRPr="006D2261">
        <w:rPr>
          <w:sz w:val="28"/>
          <w:szCs w:val="28"/>
        </w:rPr>
        <w:t>.</w:t>
      </w:r>
      <w:r w:rsidR="00951F46" w:rsidRPr="00951F46">
        <w:rPr>
          <w:sz w:val="28"/>
          <w:szCs w:val="28"/>
        </w:rPr>
        <w:t xml:space="preserve"> </w:t>
      </w:r>
    </w:p>
    <w:p w14:paraId="10C17928" w14:textId="12CF5EA6" w:rsidR="00AC538E" w:rsidRPr="006D2261" w:rsidRDefault="002C334D" w:rsidP="006D2261">
      <w:pPr>
        <w:jc w:val="both"/>
        <w:rPr>
          <w:sz w:val="28"/>
          <w:szCs w:val="28"/>
        </w:rPr>
      </w:pPr>
      <w:r w:rsidRPr="00F7774F">
        <w:rPr>
          <w:sz w:val="28"/>
          <w:szCs w:val="28"/>
        </w:rPr>
        <w:t>3.1</w:t>
      </w:r>
      <w:r w:rsidR="008656DF" w:rsidRPr="00F7774F">
        <w:rPr>
          <w:sz w:val="28"/>
          <w:szCs w:val="28"/>
        </w:rPr>
        <w:t>1</w:t>
      </w:r>
      <w:r w:rsidR="00A94E44" w:rsidRPr="00F7774F">
        <w:rPr>
          <w:sz w:val="28"/>
          <w:szCs w:val="28"/>
        </w:rPr>
        <w:t xml:space="preserve">. </w:t>
      </w:r>
      <w:r w:rsidR="002120FC" w:rsidRPr="00F7774F">
        <w:rPr>
          <w:sz w:val="28"/>
          <w:szCs w:val="28"/>
        </w:rPr>
        <w:t xml:space="preserve">Электрическая схема </w:t>
      </w:r>
      <w:r w:rsidR="00CD5547" w:rsidRPr="00F7774F">
        <w:rPr>
          <w:sz w:val="28"/>
          <w:szCs w:val="28"/>
        </w:rPr>
        <w:t>аппарата</w:t>
      </w:r>
      <w:r w:rsidR="002120FC" w:rsidRPr="00F7774F">
        <w:rPr>
          <w:sz w:val="28"/>
          <w:szCs w:val="28"/>
        </w:rPr>
        <w:t xml:space="preserve"> должна обеспечива</w:t>
      </w:r>
      <w:r w:rsidR="00CD5547" w:rsidRPr="00F7774F">
        <w:rPr>
          <w:sz w:val="28"/>
          <w:szCs w:val="28"/>
        </w:rPr>
        <w:t>ть возможность измерения сопротивления изоляции</w:t>
      </w:r>
      <w:r w:rsidR="00755036" w:rsidRPr="00F7774F">
        <w:rPr>
          <w:sz w:val="28"/>
          <w:szCs w:val="28"/>
        </w:rPr>
        <w:t xml:space="preserve"> аппарата</w:t>
      </w:r>
      <w:r w:rsidR="00CD5547" w:rsidRPr="00F7774F">
        <w:rPr>
          <w:sz w:val="28"/>
          <w:szCs w:val="28"/>
        </w:rPr>
        <w:t xml:space="preserve"> мег</w:t>
      </w:r>
      <w:r w:rsidR="00A94E44" w:rsidRPr="00F7774F">
        <w:rPr>
          <w:sz w:val="28"/>
          <w:szCs w:val="28"/>
        </w:rPr>
        <w:t>а</w:t>
      </w:r>
      <w:r w:rsidR="00CD5547" w:rsidRPr="00F7774F">
        <w:rPr>
          <w:sz w:val="28"/>
          <w:szCs w:val="28"/>
        </w:rPr>
        <w:t xml:space="preserve">омметром </w:t>
      </w:r>
      <w:r w:rsidR="00A94E44" w:rsidRPr="00F7774F">
        <w:rPr>
          <w:sz w:val="28"/>
          <w:szCs w:val="28"/>
        </w:rPr>
        <w:t xml:space="preserve">на напряжение 500В </w:t>
      </w:r>
      <w:r w:rsidR="00CD5547" w:rsidRPr="00F7774F">
        <w:rPr>
          <w:sz w:val="28"/>
          <w:szCs w:val="28"/>
        </w:rPr>
        <w:t xml:space="preserve">без отключения </w:t>
      </w:r>
      <w:r w:rsidR="00755036" w:rsidRPr="00F7774F">
        <w:rPr>
          <w:sz w:val="28"/>
          <w:szCs w:val="28"/>
        </w:rPr>
        <w:t>полупроводнико</w:t>
      </w:r>
      <w:r w:rsidR="00AC538E" w:rsidRPr="00F7774F">
        <w:rPr>
          <w:sz w:val="28"/>
          <w:szCs w:val="28"/>
        </w:rPr>
        <w:t>вых компонентов, разъемов и т.д.</w:t>
      </w:r>
      <w:r w:rsidR="00A94E44" w:rsidRPr="00F7774F">
        <w:rPr>
          <w:sz w:val="28"/>
          <w:szCs w:val="28"/>
        </w:rPr>
        <w:t xml:space="preserve"> как со стороны высшего</w:t>
      </w:r>
      <w:r w:rsidR="00775AC6" w:rsidRPr="00F7774F">
        <w:rPr>
          <w:sz w:val="28"/>
          <w:szCs w:val="28"/>
        </w:rPr>
        <w:t>,</w:t>
      </w:r>
      <w:r w:rsidR="00A94E44" w:rsidRPr="00F7774F">
        <w:rPr>
          <w:sz w:val="28"/>
          <w:szCs w:val="28"/>
        </w:rPr>
        <w:t xml:space="preserve"> так и </w:t>
      </w:r>
      <w:r w:rsidR="007C6870" w:rsidRPr="00F7774F">
        <w:rPr>
          <w:sz w:val="28"/>
          <w:szCs w:val="28"/>
        </w:rPr>
        <w:t xml:space="preserve">со стороны </w:t>
      </w:r>
      <w:r w:rsidR="00A94E44" w:rsidRPr="00F7774F">
        <w:rPr>
          <w:sz w:val="28"/>
          <w:szCs w:val="28"/>
        </w:rPr>
        <w:t>низшего напряжения.</w:t>
      </w:r>
      <w:r w:rsidR="00951F46" w:rsidRPr="00F7774F">
        <w:rPr>
          <w:sz w:val="28"/>
          <w:szCs w:val="28"/>
        </w:rPr>
        <w:t xml:space="preserve"> В руководстве по эксплуатации должна быть описана методика проведения измерения.</w:t>
      </w:r>
      <w:r w:rsidR="00A94E44" w:rsidRPr="006D2261">
        <w:rPr>
          <w:sz w:val="28"/>
          <w:szCs w:val="28"/>
        </w:rPr>
        <w:t xml:space="preserve"> </w:t>
      </w:r>
    </w:p>
    <w:p w14:paraId="6951AC06" w14:textId="173FD1B9" w:rsidR="00AC538E" w:rsidRDefault="002C334D" w:rsidP="006D2261">
      <w:pPr>
        <w:jc w:val="both"/>
        <w:rPr>
          <w:sz w:val="28"/>
          <w:szCs w:val="28"/>
        </w:rPr>
      </w:pPr>
      <w:r>
        <w:rPr>
          <w:sz w:val="28"/>
          <w:szCs w:val="28"/>
        </w:rPr>
        <w:t>3.1</w:t>
      </w:r>
      <w:r w:rsidR="008656DF">
        <w:rPr>
          <w:sz w:val="28"/>
          <w:szCs w:val="28"/>
        </w:rPr>
        <w:t>2</w:t>
      </w:r>
      <w:r w:rsidR="00A94E44" w:rsidRPr="006D2261">
        <w:rPr>
          <w:sz w:val="28"/>
          <w:szCs w:val="28"/>
        </w:rPr>
        <w:t xml:space="preserve">. </w:t>
      </w:r>
      <w:r w:rsidR="007D5754" w:rsidRPr="006D2261">
        <w:rPr>
          <w:sz w:val="28"/>
          <w:szCs w:val="28"/>
        </w:rPr>
        <w:t>На</w:t>
      </w:r>
      <w:r w:rsidR="007D61F0" w:rsidRPr="006D2261">
        <w:rPr>
          <w:sz w:val="28"/>
          <w:szCs w:val="28"/>
        </w:rPr>
        <w:t xml:space="preserve"> передней панели аппарата должна</w:t>
      </w:r>
      <w:r w:rsidR="007D5754" w:rsidRPr="006D2261">
        <w:rPr>
          <w:sz w:val="28"/>
          <w:szCs w:val="28"/>
        </w:rPr>
        <w:t xml:space="preserve"> находиться </w:t>
      </w:r>
      <w:r w:rsidR="007D61F0" w:rsidRPr="006D2261">
        <w:rPr>
          <w:sz w:val="28"/>
          <w:szCs w:val="28"/>
        </w:rPr>
        <w:t xml:space="preserve">ручка задания величины сварочного тока, а </w:t>
      </w:r>
      <w:r w:rsidR="00775AC6" w:rsidRPr="006D2261">
        <w:rPr>
          <w:sz w:val="28"/>
          <w:szCs w:val="28"/>
        </w:rPr>
        <w:t>также</w:t>
      </w:r>
      <w:r w:rsidR="007D61F0" w:rsidRPr="006D2261">
        <w:rPr>
          <w:sz w:val="28"/>
          <w:szCs w:val="28"/>
        </w:rPr>
        <w:t xml:space="preserve"> </w:t>
      </w:r>
      <w:r w:rsidR="002120FC" w:rsidRPr="006D2261">
        <w:rPr>
          <w:sz w:val="28"/>
          <w:szCs w:val="28"/>
        </w:rPr>
        <w:t>прибор</w:t>
      </w:r>
      <w:r w:rsidR="00A94E44" w:rsidRPr="006D2261">
        <w:rPr>
          <w:sz w:val="28"/>
          <w:szCs w:val="28"/>
        </w:rPr>
        <w:t>(</w:t>
      </w:r>
      <w:r w:rsidR="002120FC" w:rsidRPr="006D2261">
        <w:rPr>
          <w:sz w:val="28"/>
          <w:szCs w:val="28"/>
        </w:rPr>
        <w:t>ы</w:t>
      </w:r>
      <w:r w:rsidR="00A94E44" w:rsidRPr="006D2261">
        <w:rPr>
          <w:sz w:val="28"/>
          <w:szCs w:val="28"/>
        </w:rPr>
        <w:t>)</w:t>
      </w:r>
      <w:r w:rsidR="002120FC" w:rsidRPr="006D2261">
        <w:rPr>
          <w:sz w:val="28"/>
          <w:szCs w:val="28"/>
        </w:rPr>
        <w:t xml:space="preserve">, показывающие </w:t>
      </w:r>
      <w:r w:rsidR="007D61F0" w:rsidRPr="006D2261">
        <w:rPr>
          <w:sz w:val="28"/>
          <w:szCs w:val="28"/>
        </w:rPr>
        <w:t>установленную</w:t>
      </w:r>
      <w:r w:rsidR="007D5754" w:rsidRPr="006D2261">
        <w:rPr>
          <w:sz w:val="28"/>
          <w:szCs w:val="28"/>
        </w:rPr>
        <w:t xml:space="preserve"> </w:t>
      </w:r>
      <w:r w:rsidR="007D61F0" w:rsidRPr="006D2261">
        <w:rPr>
          <w:sz w:val="28"/>
          <w:szCs w:val="28"/>
        </w:rPr>
        <w:t>величину</w:t>
      </w:r>
      <w:r w:rsidR="007D5754" w:rsidRPr="006D2261">
        <w:rPr>
          <w:sz w:val="28"/>
          <w:szCs w:val="28"/>
        </w:rPr>
        <w:t xml:space="preserve"> в цифровом виде.</w:t>
      </w:r>
    </w:p>
    <w:p w14:paraId="7D4160BB" w14:textId="369AD92C" w:rsidR="00D0453B" w:rsidRDefault="002C334D" w:rsidP="00D0453B">
      <w:pPr>
        <w:jc w:val="both"/>
        <w:rPr>
          <w:color w:val="000000"/>
          <w:spacing w:val="1"/>
          <w:sz w:val="28"/>
          <w:szCs w:val="28"/>
        </w:rPr>
      </w:pPr>
      <w:r>
        <w:rPr>
          <w:sz w:val="28"/>
          <w:szCs w:val="28"/>
        </w:rPr>
        <w:t>3.1</w:t>
      </w:r>
      <w:r w:rsidR="008656DF">
        <w:rPr>
          <w:sz w:val="28"/>
          <w:szCs w:val="28"/>
        </w:rPr>
        <w:t>3</w:t>
      </w:r>
      <w:r w:rsidR="00D0453B" w:rsidRPr="00D0453B">
        <w:rPr>
          <w:sz w:val="28"/>
          <w:szCs w:val="28"/>
        </w:rPr>
        <w:t>.</w:t>
      </w:r>
      <w:r w:rsidR="00D0453B">
        <w:rPr>
          <w:sz w:val="28"/>
          <w:szCs w:val="28"/>
        </w:rPr>
        <w:t xml:space="preserve"> Для </w:t>
      </w:r>
      <w:r w:rsidR="00D0453B" w:rsidRPr="00D0453B">
        <w:rPr>
          <w:color w:val="000000"/>
          <w:spacing w:val="-1"/>
          <w:sz w:val="28"/>
          <w:szCs w:val="28"/>
        </w:rPr>
        <w:t>присоединения</w:t>
      </w:r>
      <w:r w:rsidR="00D0453B">
        <w:rPr>
          <w:color w:val="000000"/>
          <w:spacing w:val="-1"/>
          <w:sz w:val="28"/>
          <w:szCs w:val="28"/>
        </w:rPr>
        <w:t xml:space="preserve"> </w:t>
      </w:r>
      <w:r w:rsidR="00D0453B" w:rsidRPr="00D0453B">
        <w:rPr>
          <w:color w:val="000000"/>
          <w:spacing w:val="-1"/>
          <w:sz w:val="28"/>
          <w:szCs w:val="28"/>
        </w:rPr>
        <w:t>заземляющего</w:t>
      </w:r>
      <w:r w:rsidR="00D0453B">
        <w:rPr>
          <w:color w:val="000000"/>
          <w:spacing w:val="-1"/>
          <w:sz w:val="28"/>
          <w:szCs w:val="28"/>
        </w:rPr>
        <w:t xml:space="preserve"> </w:t>
      </w:r>
      <w:r w:rsidR="00D0453B" w:rsidRPr="00D0453B">
        <w:rPr>
          <w:color w:val="000000"/>
          <w:spacing w:val="-1"/>
          <w:sz w:val="28"/>
          <w:szCs w:val="28"/>
        </w:rPr>
        <w:t>провода</w:t>
      </w:r>
      <w:r w:rsidR="00D0453B" w:rsidRPr="00D0453B">
        <w:rPr>
          <w:sz w:val="28"/>
          <w:szCs w:val="28"/>
        </w:rPr>
        <w:t xml:space="preserve"> корпус сварочного аппарата должен быть оборудован болтом</w:t>
      </w:r>
      <w:r w:rsidR="00653212">
        <w:rPr>
          <w:sz w:val="28"/>
          <w:szCs w:val="28"/>
        </w:rPr>
        <w:t xml:space="preserve"> с</w:t>
      </w:r>
      <w:r w:rsidR="00D0453B" w:rsidRPr="00D0453B">
        <w:rPr>
          <w:sz w:val="28"/>
          <w:szCs w:val="28"/>
        </w:rPr>
        <w:t xml:space="preserve"> </w:t>
      </w:r>
      <w:r w:rsidR="00653212" w:rsidRPr="00D0453B">
        <w:rPr>
          <w:sz w:val="28"/>
          <w:szCs w:val="28"/>
        </w:rPr>
        <w:t>зажимом</w:t>
      </w:r>
      <w:r w:rsidR="00653212" w:rsidRPr="00D0453B">
        <w:rPr>
          <w:color w:val="000000"/>
          <w:spacing w:val="-1"/>
          <w:sz w:val="28"/>
          <w:szCs w:val="28"/>
        </w:rPr>
        <w:t xml:space="preserve"> </w:t>
      </w:r>
      <w:r w:rsidR="00D0453B" w:rsidRPr="00D0453B">
        <w:rPr>
          <w:color w:val="000000"/>
          <w:spacing w:val="-1"/>
          <w:sz w:val="28"/>
          <w:szCs w:val="28"/>
        </w:rPr>
        <w:t>диаме</w:t>
      </w:r>
      <w:r w:rsidR="00D0453B" w:rsidRPr="00D0453B">
        <w:rPr>
          <w:color w:val="000000"/>
          <w:spacing w:val="-1"/>
          <w:sz w:val="28"/>
          <w:szCs w:val="28"/>
        </w:rPr>
        <w:softHyphen/>
      </w:r>
      <w:r w:rsidR="00D0453B" w:rsidRPr="00D0453B">
        <w:rPr>
          <w:color w:val="000000"/>
          <w:spacing w:val="1"/>
          <w:sz w:val="28"/>
          <w:szCs w:val="28"/>
        </w:rPr>
        <w:t>тром 5-8 мм,</w:t>
      </w:r>
      <w:r w:rsidR="00D0453B">
        <w:rPr>
          <w:color w:val="000000"/>
          <w:spacing w:val="1"/>
          <w:sz w:val="28"/>
          <w:szCs w:val="28"/>
        </w:rPr>
        <w:t xml:space="preserve"> </w:t>
      </w:r>
      <w:r w:rsidR="00D0453B" w:rsidRPr="00D0453B">
        <w:rPr>
          <w:color w:val="000000"/>
          <w:spacing w:val="1"/>
          <w:sz w:val="28"/>
          <w:szCs w:val="28"/>
        </w:rPr>
        <w:t>расположенным в доступном месте с надписью «земля» (или условным обозначением «земля»).</w:t>
      </w:r>
    </w:p>
    <w:p w14:paraId="6D8A4147" w14:textId="550DEA9C" w:rsidR="00473BC2" w:rsidRPr="00473BC2" w:rsidRDefault="00473BC2" w:rsidP="00D0453B">
      <w:pPr>
        <w:jc w:val="both"/>
        <w:rPr>
          <w:sz w:val="28"/>
          <w:szCs w:val="28"/>
        </w:rPr>
      </w:pPr>
      <w:bookmarkStart w:id="3" w:name="_Hlk147904095"/>
      <w:bookmarkStart w:id="4" w:name="_Hlk147906597"/>
      <w:r w:rsidRPr="007B3B09">
        <w:rPr>
          <w:color w:val="000000"/>
          <w:spacing w:val="1"/>
          <w:sz w:val="28"/>
          <w:szCs w:val="28"/>
        </w:rPr>
        <w:t>3.14. Должна быть предусмотрена возможность заземления одного из зажимов (выводов «+» или «-») вторичной цепи источника сварочного тока.</w:t>
      </w:r>
      <w:bookmarkEnd w:id="3"/>
      <w:r w:rsidRPr="00473BC2">
        <w:rPr>
          <w:color w:val="000000"/>
          <w:spacing w:val="1"/>
          <w:sz w:val="28"/>
          <w:szCs w:val="28"/>
        </w:rPr>
        <w:t xml:space="preserve"> </w:t>
      </w:r>
    </w:p>
    <w:bookmarkEnd w:id="4"/>
    <w:p w14:paraId="58B586D6" w14:textId="77777777" w:rsidR="008341E0" w:rsidRPr="009F53C1" w:rsidRDefault="008341E0" w:rsidP="008341E0">
      <w:pPr>
        <w:pStyle w:val="ad"/>
        <w:contextualSpacing/>
        <w:jc w:val="both"/>
        <w:rPr>
          <w:rFonts w:ascii="Times New Roman" w:hAnsi="Times New Roman"/>
          <w:sz w:val="28"/>
          <w:szCs w:val="28"/>
        </w:rPr>
      </w:pPr>
      <w:r w:rsidRPr="008341E0">
        <w:rPr>
          <w:rFonts w:ascii="Times New Roman" w:hAnsi="Times New Roman"/>
          <w:sz w:val="28"/>
          <w:szCs w:val="28"/>
        </w:rPr>
        <w:t>3.15. Кнопка</w:t>
      </w:r>
      <w:r>
        <w:rPr>
          <w:rFonts w:ascii="Times New Roman" w:hAnsi="Times New Roman"/>
          <w:sz w:val="28"/>
          <w:szCs w:val="28"/>
        </w:rPr>
        <w:t xml:space="preserve"> для </w:t>
      </w:r>
      <w:r w:rsidRPr="009F53C1">
        <w:rPr>
          <w:rFonts w:ascii="Times New Roman" w:hAnsi="Times New Roman"/>
          <w:sz w:val="28"/>
          <w:szCs w:val="28"/>
        </w:rPr>
        <w:t>дистанционного управления пусковым аппаратом</w:t>
      </w:r>
      <w:r>
        <w:rPr>
          <w:rFonts w:ascii="Times New Roman" w:hAnsi="Times New Roman"/>
          <w:sz w:val="28"/>
          <w:szCs w:val="28"/>
        </w:rPr>
        <w:t xml:space="preserve"> должна находится на лицевой панели аппарата. Дополнительно должно быть предусмотрено возможность подключения выносной кнопки блокировки пусковой аппаратуры (наличие соответствующих клемм и кабельного вывода)</w:t>
      </w:r>
    </w:p>
    <w:p w14:paraId="5028DE1E" w14:textId="47029BE7" w:rsidR="00D0453B" w:rsidRDefault="00D0453B" w:rsidP="006D2261">
      <w:pPr>
        <w:tabs>
          <w:tab w:val="left" w:pos="9639"/>
        </w:tabs>
        <w:jc w:val="center"/>
        <w:rPr>
          <w:sz w:val="28"/>
          <w:szCs w:val="28"/>
        </w:rPr>
      </w:pPr>
    </w:p>
    <w:p w14:paraId="4ADE0C39" w14:textId="77777777" w:rsidR="00A671C5" w:rsidRDefault="007F4B1E" w:rsidP="002C334D">
      <w:pPr>
        <w:tabs>
          <w:tab w:val="left" w:pos="9639"/>
        </w:tabs>
        <w:jc w:val="center"/>
        <w:rPr>
          <w:sz w:val="28"/>
          <w:szCs w:val="28"/>
        </w:rPr>
      </w:pPr>
      <w:r w:rsidRPr="006D2261">
        <w:rPr>
          <w:sz w:val="28"/>
          <w:szCs w:val="28"/>
        </w:rPr>
        <w:t xml:space="preserve">4. </w:t>
      </w:r>
      <w:r w:rsidR="00AC2340" w:rsidRPr="006D2261">
        <w:rPr>
          <w:sz w:val="28"/>
          <w:szCs w:val="28"/>
        </w:rPr>
        <w:t>Требования к маркировке.</w:t>
      </w:r>
    </w:p>
    <w:p w14:paraId="4387D30E" w14:textId="77777777" w:rsidR="008656DF" w:rsidRPr="006D2261" w:rsidRDefault="008656DF" w:rsidP="002C334D">
      <w:pPr>
        <w:tabs>
          <w:tab w:val="left" w:pos="9639"/>
        </w:tabs>
        <w:jc w:val="center"/>
        <w:rPr>
          <w:sz w:val="28"/>
          <w:szCs w:val="28"/>
        </w:rPr>
      </w:pPr>
    </w:p>
    <w:p w14:paraId="4CB88C96" w14:textId="77777777" w:rsidR="00AC2340" w:rsidRPr="006D2261" w:rsidRDefault="007F4B1E" w:rsidP="006D2261">
      <w:pPr>
        <w:tabs>
          <w:tab w:val="left" w:pos="9498"/>
        </w:tabs>
        <w:jc w:val="both"/>
        <w:rPr>
          <w:sz w:val="28"/>
          <w:szCs w:val="28"/>
        </w:rPr>
      </w:pPr>
      <w:r w:rsidRPr="006D2261">
        <w:rPr>
          <w:sz w:val="28"/>
          <w:szCs w:val="28"/>
        </w:rPr>
        <w:t xml:space="preserve">4.1. </w:t>
      </w:r>
      <w:r w:rsidR="004032E7" w:rsidRPr="006D2261">
        <w:rPr>
          <w:sz w:val="28"/>
          <w:szCs w:val="28"/>
        </w:rPr>
        <w:t>На корпусе сварочного аппарата</w:t>
      </w:r>
      <w:r w:rsidR="00AC2340" w:rsidRPr="006D2261">
        <w:rPr>
          <w:sz w:val="28"/>
          <w:szCs w:val="28"/>
        </w:rPr>
        <w:t xml:space="preserve"> должна быть</w:t>
      </w:r>
      <w:r w:rsidR="004032E7" w:rsidRPr="006D2261">
        <w:rPr>
          <w:sz w:val="28"/>
          <w:szCs w:val="28"/>
        </w:rPr>
        <w:t xml:space="preserve"> </w:t>
      </w:r>
      <w:r w:rsidR="00683B39" w:rsidRPr="006D2261">
        <w:rPr>
          <w:sz w:val="28"/>
          <w:szCs w:val="28"/>
        </w:rPr>
        <w:t>закреплена</w:t>
      </w:r>
      <w:r w:rsidR="00AC2340" w:rsidRPr="006D2261">
        <w:rPr>
          <w:sz w:val="28"/>
          <w:szCs w:val="28"/>
        </w:rPr>
        <w:t xml:space="preserve"> табличка, содержащая следующую информацию:</w:t>
      </w:r>
    </w:p>
    <w:p w14:paraId="5EF641CA" w14:textId="77777777" w:rsidR="00AC2340" w:rsidRPr="006D2261" w:rsidRDefault="00AC2340" w:rsidP="006D2261">
      <w:pPr>
        <w:tabs>
          <w:tab w:val="left" w:pos="9498"/>
        </w:tabs>
        <w:jc w:val="both"/>
        <w:rPr>
          <w:sz w:val="28"/>
          <w:szCs w:val="28"/>
        </w:rPr>
      </w:pPr>
      <w:r w:rsidRPr="006D2261">
        <w:rPr>
          <w:sz w:val="28"/>
          <w:szCs w:val="28"/>
        </w:rPr>
        <w:t>- наименование и обозначение изделия;</w:t>
      </w:r>
    </w:p>
    <w:p w14:paraId="2846C06B" w14:textId="77777777" w:rsidR="00AC2340" w:rsidRPr="006D2261" w:rsidRDefault="00AC2340" w:rsidP="006D2261">
      <w:pPr>
        <w:tabs>
          <w:tab w:val="left" w:pos="9498"/>
        </w:tabs>
        <w:jc w:val="both"/>
        <w:rPr>
          <w:sz w:val="28"/>
          <w:szCs w:val="28"/>
        </w:rPr>
      </w:pPr>
      <w:r w:rsidRPr="006D2261">
        <w:rPr>
          <w:sz w:val="28"/>
          <w:szCs w:val="28"/>
        </w:rPr>
        <w:t>- номинальное напряжение в вольтах;</w:t>
      </w:r>
    </w:p>
    <w:p w14:paraId="3D50A123" w14:textId="77777777" w:rsidR="00AC2340" w:rsidRPr="006D2261" w:rsidRDefault="00AC2340" w:rsidP="006D2261">
      <w:pPr>
        <w:tabs>
          <w:tab w:val="left" w:pos="9498"/>
        </w:tabs>
        <w:jc w:val="both"/>
        <w:rPr>
          <w:sz w:val="28"/>
          <w:szCs w:val="28"/>
        </w:rPr>
      </w:pPr>
      <w:r w:rsidRPr="006D2261">
        <w:rPr>
          <w:sz w:val="28"/>
          <w:szCs w:val="28"/>
        </w:rPr>
        <w:t>- номинальная частота тока в герцах;</w:t>
      </w:r>
    </w:p>
    <w:p w14:paraId="59429481" w14:textId="11EE45A8" w:rsidR="00AC2340" w:rsidRPr="006D2261" w:rsidRDefault="00AC2340" w:rsidP="006D2261">
      <w:pPr>
        <w:tabs>
          <w:tab w:val="left" w:pos="9498"/>
        </w:tabs>
        <w:jc w:val="both"/>
        <w:rPr>
          <w:sz w:val="28"/>
          <w:szCs w:val="28"/>
        </w:rPr>
      </w:pPr>
      <w:r w:rsidRPr="006D2261">
        <w:rPr>
          <w:sz w:val="28"/>
          <w:szCs w:val="28"/>
        </w:rPr>
        <w:t>- номинальный ток нагрузки в амперах;</w:t>
      </w:r>
    </w:p>
    <w:p w14:paraId="6A47FC11" w14:textId="77777777" w:rsidR="00AC2340" w:rsidRPr="006D2261" w:rsidRDefault="00AC2340" w:rsidP="006D2261">
      <w:pPr>
        <w:tabs>
          <w:tab w:val="left" w:pos="9498"/>
        </w:tabs>
        <w:jc w:val="both"/>
        <w:rPr>
          <w:sz w:val="28"/>
          <w:szCs w:val="28"/>
        </w:rPr>
      </w:pPr>
      <w:r w:rsidRPr="006D2261">
        <w:rPr>
          <w:sz w:val="28"/>
          <w:szCs w:val="28"/>
        </w:rPr>
        <w:t>- заводской номер по системе нумерации завода-изготовителя;</w:t>
      </w:r>
    </w:p>
    <w:p w14:paraId="669E04E5" w14:textId="77777777" w:rsidR="00A671C5" w:rsidRPr="006D2261" w:rsidRDefault="00AC2340" w:rsidP="006D2261">
      <w:pPr>
        <w:tabs>
          <w:tab w:val="left" w:pos="9498"/>
        </w:tabs>
        <w:jc w:val="both"/>
        <w:rPr>
          <w:sz w:val="28"/>
          <w:szCs w:val="28"/>
        </w:rPr>
      </w:pPr>
      <w:r w:rsidRPr="006D2261">
        <w:rPr>
          <w:sz w:val="28"/>
          <w:szCs w:val="28"/>
        </w:rPr>
        <w:t>- месяц и год выпуска</w:t>
      </w:r>
      <w:r w:rsidR="00F133B9" w:rsidRPr="006D2261">
        <w:rPr>
          <w:sz w:val="28"/>
          <w:szCs w:val="28"/>
        </w:rPr>
        <w:t>.</w:t>
      </w:r>
    </w:p>
    <w:p w14:paraId="572EB489" w14:textId="7CF2EF7B" w:rsidR="009F255A" w:rsidRPr="006D2261" w:rsidRDefault="007F4B1E" w:rsidP="006D2261">
      <w:pPr>
        <w:tabs>
          <w:tab w:val="left" w:pos="9498"/>
        </w:tabs>
        <w:jc w:val="both"/>
        <w:rPr>
          <w:sz w:val="28"/>
          <w:szCs w:val="28"/>
        </w:rPr>
      </w:pPr>
      <w:r w:rsidRPr="006D2261">
        <w:rPr>
          <w:sz w:val="28"/>
          <w:szCs w:val="28"/>
        </w:rPr>
        <w:t xml:space="preserve">4.2. </w:t>
      </w:r>
      <w:r w:rsidR="009F255A" w:rsidRPr="006D2261">
        <w:rPr>
          <w:sz w:val="28"/>
          <w:szCs w:val="28"/>
        </w:rPr>
        <w:t>Все органы управления и индикации должны иметь обозначения (таблички) с указанием их функционального назначения.</w:t>
      </w:r>
    </w:p>
    <w:p w14:paraId="35D0C276" w14:textId="77777777" w:rsidR="00A671C5" w:rsidRPr="006D2261" w:rsidRDefault="007F4B1E" w:rsidP="006D2261">
      <w:pPr>
        <w:tabs>
          <w:tab w:val="left" w:pos="9498"/>
        </w:tabs>
        <w:jc w:val="both"/>
        <w:rPr>
          <w:sz w:val="28"/>
          <w:szCs w:val="28"/>
        </w:rPr>
      </w:pPr>
      <w:r w:rsidRPr="006D2261">
        <w:rPr>
          <w:sz w:val="28"/>
          <w:szCs w:val="28"/>
        </w:rPr>
        <w:t xml:space="preserve">4.3. </w:t>
      </w:r>
      <w:r w:rsidR="00AF144B" w:rsidRPr="006D2261">
        <w:rPr>
          <w:sz w:val="28"/>
          <w:szCs w:val="28"/>
        </w:rPr>
        <w:t>Все</w:t>
      </w:r>
      <w:r w:rsidR="001F3756" w:rsidRPr="006D2261">
        <w:rPr>
          <w:sz w:val="28"/>
          <w:szCs w:val="28"/>
        </w:rPr>
        <w:t xml:space="preserve"> указанные выше</w:t>
      </w:r>
      <w:r w:rsidR="00AF144B" w:rsidRPr="006D2261">
        <w:rPr>
          <w:sz w:val="28"/>
          <w:szCs w:val="28"/>
        </w:rPr>
        <w:t xml:space="preserve"> таблички на внешней стороне корпуса </w:t>
      </w:r>
      <w:r w:rsidR="00683B39" w:rsidRPr="006D2261">
        <w:rPr>
          <w:sz w:val="28"/>
          <w:szCs w:val="28"/>
        </w:rPr>
        <w:t xml:space="preserve">аппарата </w:t>
      </w:r>
      <w:r w:rsidR="00F133B9" w:rsidRPr="006D2261">
        <w:rPr>
          <w:sz w:val="28"/>
          <w:szCs w:val="28"/>
        </w:rPr>
        <w:t xml:space="preserve">должны </w:t>
      </w:r>
      <w:r w:rsidR="00AF144B" w:rsidRPr="006D2261">
        <w:rPr>
          <w:sz w:val="28"/>
          <w:szCs w:val="28"/>
        </w:rPr>
        <w:t>располагаться в местах, исключающих их повреждение при транспортировк</w:t>
      </w:r>
      <w:r w:rsidR="001F3756" w:rsidRPr="006D2261">
        <w:rPr>
          <w:sz w:val="28"/>
          <w:szCs w:val="28"/>
        </w:rPr>
        <w:t>е</w:t>
      </w:r>
      <w:r w:rsidR="00683B39" w:rsidRPr="006D2261">
        <w:rPr>
          <w:sz w:val="28"/>
          <w:szCs w:val="28"/>
        </w:rPr>
        <w:t xml:space="preserve"> и эксплуатации</w:t>
      </w:r>
      <w:r w:rsidR="001F3756" w:rsidRPr="006D2261">
        <w:rPr>
          <w:sz w:val="28"/>
          <w:szCs w:val="28"/>
        </w:rPr>
        <w:t xml:space="preserve"> изделия</w:t>
      </w:r>
      <w:r w:rsidR="00AF144B" w:rsidRPr="006D2261">
        <w:rPr>
          <w:sz w:val="28"/>
          <w:szCs w:val="28"/>
        </w:rPr>
        <w:t>.</w:t>
      </w:r>
    </w:p>
    <w:p w14:paraId="24C108C7" w14:textId="77777777" w:rsidR="00A94E44" w:rsidRPr="006D2261" w:rsidRDefault="007F4B1E" w:rsidP="006D2261">
      <w:pPr>
        <w:tabs>
          <w:tab w:val="left" w:pos="9498"/>
        </w:tabs>
        <w:jc w:val="both"/>
        <w:rPr>
          <w:sz w:val="28"/>
          <w:szCs w:val="28"/>
        </w:rPr>
      </w:pPr>
      <w:r w:rsidRPr="006D2261">
        <w:rPr>
          <w:sz w:val="28"/>
          <w:szCs w:val="28"/>
        </w:rPr>
        <w:t xml:space="preserve">4.4. </w:t>
      </w:r>
      <w:r w:rsidR="00A94E44" w:rsidRPr="006D2261">
        <w:rPr>
          <w:sz w:val="28"/>
          <w:szCs w:val="28"/>
        </w:rPr>
        <w:t>Все таблички и надписи на сварочном аппарате должны быть на русском языке.</w:t>
      </w:r>
    </w:p>
    <w:p w14:paraId="1C7A80F4" w14:textId="77777777" w:rsidR="00503272" w:rsidRPr="006D2261" w:rsidRDefault="00503272" w:rsidP="006D2261">
      <w:pPr>
        <w:jc w:val="center"/>
        <w:rPr>
          <w:sz w:val="28"/>
          <w:szCs w:val="28"/>
        </w:rPr>
      </w:pPr>
    </w:p>
    <w:p w14:paraId="22B1CF22" w14:textId="77777777" w:rsidR="007F4B1E" w:rsidRDefault="007F4B1E" w:rsidP="002C334D">
      <w:pPr>
        <w:jc w:val="center"/>
        <w:rPr>
          <w:sz w:val="28"/>
          <w:szCs w:val="28"/>
        </w:rPr>
      </w:pPr>
      <w:r w:rsidRPr="006D2261">
        <w:rPr>
          <w:sz w:val="28"/>
          <w:szCs w:val="28"/>
        </w:rPr>
        <w:t>5. Документы, входящие в состав технического предложения.</w:t>
      </w:r>
    </w:p>
    <w:p w14:paraId="1A641190" w14:textId="77777777" w:rsidR="008656DF" w:rsidRPr="006D2261" w:rsidRDefault="008656DF" w:rsidP="002C334D">
      <w:pPr>
        <w:jc w:val="center"/>
        <w:rPr>
          <w:sz w:val="28"/>
          <w:szCs w:val="28"/>
        </w:rPr>
      </w:pPr>
    </w:p>
    <w:p w14:paraId="0C027C5C" w14:textId="77777777" w:rsidR="007F4B1E" w:rsidRPr="006D2261" w:rsidRDefault="007F4B1E" w:rsidP="006D2261">
      <w:pPr>
        <w:jc w:val="both"/>
        <w:rPr>
          <w:sz w:val="28"/>
          <w:szCs w:val="28"/>
        </w:rPr>
      </w:pPr>
      <w:r w:rsidRPr="006D2261">
        <w:rPr>
          <w:sz w:val="28"/>
          <w:szCs w:val="28"/>
        </w:rPr>
        <w:lastRenderedPageBreak/>
        <w:t>5.1. Руководство по эксплуатации, выполненное согласно ГОСТ 2.601-2013; электрические схемы (принципиальные, внешних соединений, монтажные); чертежи комплектующих узлов, в том числе с видом на таблички, выполненные на русском языке, показывающие назначение рукояток, кнопок; формуляр, с указанием сведений о содержании драгоценных материалов и цветных металлов.)</w:t>
      </w:r>
      <w:r w:rsidRPr="006D2261">
        <w:rPr>
          <w:sz w:val="28"/>
          <w:szCs w:val="28"/>
        </w:rPr>
        <w:tab/>
      </w:r>
    </w:p>
    <w:p w14:paraId="56698DFE" w14:textId="77777777" w:rsidR="006E3E85" w:rsidRPr="006D2261" w:rsidRDefault="007F4B1E" w:rsidP="006D2261">
      <w:pPr>
        <w:jc w:val="both"/>
        <w:rPr>
          <w:sz w:val="28"/>
          <w:szCs w:val="28"/>
        </w:rPr>
      </w:pPr>
      <w:r w:rsidRPr="006D2261">
        <w:rPr>
          <w:sz w:val="28"/>
          <w:szCs w:val="28"/>
        </w:rPr>
        <w:t xml:space="preserve">5.2. Копия декларации </w:t>
      </w:r>
      <w:r w:rsidR="009B59BD" w:rsidRPr="006D2261">
        <w:rPr>
          <w:sz w:val="28"/>
          <w:szCs w:val="28"/>
        </w:rPr>
        <w:t xml:space="preserve">о </w:t>
      </w:r>
      <w:r w:rsidRPr="006D2261">
        <w:rPr>
          <w:sz w:val="28"/>
          <w:szCs w:val="28"/>
        </w:rPr>
        <w:t>соответстви</w:t>
      </w:r>
      <w:r w:rsidR="009B59BD" w:rsidRPr="006D2261">
        <w:rPr>
          <w:sz w:val="28"/>
          <w:szCs w:val="28"/>
        </w:rPr>
        <w:t xml:space="preserve">и поставляемого оборудования </w:t>
      </w:r>
      <w:r w:rsidRPr="006D2261">
        <w:rPr>
          <w:sz w:val="28"/>
          <w:szCs w:val="28"/>
        </w:rPr>
        <w:t>требованиям</w:t>
      </w:r>
      <w:r w:rsidR="009B59BD" w:rsidRPr="006D2261">
        <w:rPr>
          <w:sz w:val="28"/>
          <w:szCs w:val="28"/>
        </w:rPr>
        <w:t xml:space="preserve"> ТР ТС 004/2011 «О безопасности низковольтного оборудования»</w:t>
      </w:r>
      <w:r w:rsidR="00F76C2D" w:rsidRPr="006D2261">
        <w:rPr>
          <w:sz w:val="28"/>
          <w:szCs w:val="28"/>
        </w:rPr>
        <w:t xml:space="preserve">, </w:t>
      </w:r>
      <w:r w:rsidRPr="006D2261">
        <w:rPr>
          <w:sz w:val="28"/>
          <w:szCs w:val="28"/>
        </w:rPr>
        <w:t xml:space="preserve">ТР ТС 010/2011 </w:t>
      </w:r>
      <w:r w:rsidR="00F76C2D" w:rsidRPr="006D2261">
        <w:rPr>
          <w:sz w:val="28"/>
          <w:szCs w:val="28"/>
        </w:rPr>
        <w:t>«</w:t>
      </w:r>
      <w:r w:rsidRPr="006D2261">
        <w:rPr>
          <w:sz w:val="28"/>
          <w:szCs w:val="28"/>
        </w:rPr>
        <w:t>О безопасности машин и оборудования</w:t>
      </w:r>
      <w:r w:rsidR="00F76C2D" w:rsidRPr="006D2261">
        <w:rPr>
          <w:sz w:val="28"/>
          <w:szCs w:val="28"/>
        </w:rPr>
        <w:t>»</w:t>
      </w:r>
      <w:r w:rsidRPr="006D2261">
        <w:rPr>
          <w:sz w:val="28"/>
          <w:szCs w:val="28"/>
        </w:rPr>
        <w:t xml:space="preserve">, ТР ТС 020/2011 </w:t>
      </w:r>
      <w:r w:rsidR="006E3E85" w:rsidRPr="006D2261">
        <w:rPr>
          <w:sz w:val="28"/>
          <w:szCs w:val="28"/>
        </w:rPr>
        <w:t>«</w:t>
      </w:r>
      <w:r w:rsidRPr="006D2261">
        <w:rPr>
          <w:sz w:val="28"/>
          <w:szCs w:val="28"/>
        </w:rPr>
        <w:t>Электромагнитная совместимость технических средств</w:t>
      </w:r>
      <w:r w:rsidR="006E3E85" w:rsidRPr="006D2261">
        <w:rPr>
          <w:sz w:val="28"/>
          <w:szCs w:val="28"/>
        </w:rPr>
        <w:t>»</w:t>
      </w:r>
      <w:r w:rsidRPr="006D2261">
        <w:rPr>
          <w:sz w:val="28"/>
          <w:szCs w:val="28"/>
        </w:rPr>
        <w:t>.</w:t>
      </w:r>
    </w:p>
    <w:p w14:paraId="2A79286F" w14:textId="77777777" w:rsidR="007F4B1E" w:rsidRPr="006D2261" w:rsidRDefault="007F4B1E" w:rsidP="006D2261">
      <w:pPr>
        <w:jc w:val="both"/>
        <w:rPr>
          <w:sz w:val="28"/>
          <w:szCs w:val="28"/>
          <w:u w:val="single"/>
        </w:rPr>
      </w:pPr>
      <w:r w:rsidRPr="006D2261">
        <w:rPr>
          <w:sz w:val="28"/>
          <w:szCs w:val="28"/>
        </w:rPr>
        <w:tab/>
      </w:r>
      <w:r w:rsidRPr="006D2261">
        <w:rPr>
          <w:sz w:val="28"/>
          <w:szCs w:val="28"/>
          <w:u w:val="single"/>
        </w:rPr>
        <w:t>Весь текстовый материал, надписи на чертежах и схемах должны быть выполнены на русском языке.</w:t>
      </w:r>
    </w:p>
    <w:p w14:paraId="0510F807" w14:textId="77777777" w:rsidR="00ED07BC" w:rsidRDefault="00ED07BC" w:rsidP="002C334D">
      <w:pPr>
        <w:ind w:right="-52"/>
        <w:jc w:val="center"/>
        <w:rPr>
          <w:sz w:val="28"/>
          <w:szCs w:val="28"/>
        </w:rPr>
      </w:pPr>
    </w:p>
    <w:p w14:paraId="7707E5E1" w14:textId="77777777" w:rsidR="006D2261" w:rsidRDefault="006E3E85" w:rsidP="002C334D">
      <w:pPr>
        <w:ind w:right="-52"/>
        <w:jc w:val="center"/>
        <w:rPr>
          <w:sz w:val="28"/>
          <w:szCs w:val="28"/>
        </w:rPr>
      </w:pPr>
      <w:r w:rsidRPr="006D2261">
        <w:rPr>
          <w:sz w:val="28"/>
          <w:szCs w:val="28"/>
        </w:rPr>
        <w:t>6</w:t>
      </w:r>
      <w:r w:rsidR="007F4B1E" w:rsidRPr="006D2261">
        <w:rPr>
          <w:sz w:val="28"/>
          <w:szCs w:val="28"/>
        </w:rPr>
        <w:t xml:space="preserve">. </w:t>
      </w:r>
      <w:r w:rsidR="00F133B9" w:rsidRPr="006D2261">
        <w:rPr>
          <w:sz w:val="28"/>
          <w:szCs w:val="28"/>
        </w:rPr>
        <w:t>Документация, поставляемая с оборудованием.</w:t>
      </w:r>
    </w:p>
    <w:p w14:paraId="050AD191" w14:textId="77777777" w:rsidR="008656DF" w:rsidRPr="006D2261" w:rsidRDefault="008656DF" w:rsidP="002C334D">
      <w:pPr>
        <w:ind w:right="-52"/>
        <w:jc w:val="center"/>
        <w:rPr>
          <w:sz w:val="28"/>
          <w:szCs w:val="28"/>
        </w:rPr>
      </w:pPr>
    </w:p>
    <w:p w14:paraId="0B165FA7" w14:textId="77777777" w:rsidR="006E3E85" w:rsidRPr="006D2261" w:rsidRDefault="006E3E85" w:rsidP="006D2261">
      <w:pPr>
        <w:jc w:val="both"/>
        <w:rPr>
          <w:sz w:val="28"/>
          <w:szCs w:val="28"/>
        </w:rPr>
      </w:pPr>
      <w:r w:rsidRPr="006D2261">
        <w:rPr>
          <w:sz w:val="28"/>
          <w:szCs w:val="28"/>
        </w:rPr>
        <w:t>6.1. Руководство по эксплуатации, выполненное согласно ГОСТ 2.601-2013; электрические схемы (принципиальные, внешних соединений, монтажные); чертежи комплектующих узлов, в том числе с видом на таблички, выполненные на русском языке, показывающие назначение рукояток, кнопок; формуляр, с указанием сведений о содержании драгоценных материалов и цветных металлов.)</w:t>
      </w:r>
      <w:r w:rsidRPr="006D2261">
        <w:rPr>
          <w:sz w:val="28"/>
          <w:szCs w:val="28"/>
        </w:rPr>
        <w:tab/>
      </w:r>
    </w:p>
    <w:p w14:paraId="74603114" w14:textId="77777777" w:rsidR="006E3E85" w:rsidRDefault="006E3E85" w:rsidP="006D2261">
      <w:pPr>
        <w:jc w:val="both"/>
        <w:rPr>
          <w:sz w:val="28"/>
          <w:szCs w:val="28"/>
        </w:rPr>
      </w:pPr>
      <w:r w:rsidRPr="006D2261">
        <w:rPr>
          <w:sz w:val="28"/>
          <w:szCs w:val="28"/>
        </w:rPr>
        <w:t>6.2. Копия декларации о соответствии поставляемого оборудования требованиям ТР ТС 004/2011 «О безопасности низковольтного оборудования», ТР ТС 010/2011 «О безопасности машин и оборудования», ТР ТС 020/2011 «Электромагнитная совместимость технических средств».</w:t>
      </w:r>
    </w:p>
    <w:p w14:paraId="2947BAF0" w14:textId="77777777" w:rsidR="00656355" w:rsidRPr="006D2261" w:rsidRDefault="00656355" w:rsidP="006D2261">
      <w:pPr>
        <w:jc w:val="both"/>
        <w:rPr>
          <w:sz w:val="28"/>
          <w:szCs w:val="28"/>
        </w:rPr>
      </w:pPr>
      <w:r>
        <w:rPr>
          <w:sz w:val="28"/>
          <w:szCs w:val="28"/>
        </w:rPr>
        <w:t>6.3. Каталог запасных частей с указанием изготовителя запасной части и каталожного номера, с указанием всех электронных компонентов поэлементно.</w:t>
      </w:r>
    </w:p>
    <w:p w14:paraId="3FDB479A" w14:textId="77777777" w:rsidR="00F133B9" w:rsidRPr="006D2261" w:rsidRDefault="00910829" w:rsidP="006D2261">
      <w:pPr>
        <w:ind w:right="-85" w:firstLine="851"/>
        <w:jc w:val="both"/>
        <w:rPr>
          <w:sz w:val="28"/>
          <w:szCs w:val="28"/>
          <w:u w:val="single"/>
        </w:rPr>
      </w:pPr>
      <w:r w:rsidRPr="006D2261">
        <w:rPr>
          <w:sz w:val="28"/>
          <w:szCs w:val="28"/>
        </w:rPr>
        <w:t xml:space="preserve">   </w:t>
      </w:r>
      <w:r w:rsidR="00F133B9" w:rsidRPr="006D2261">
        <w:rPr>
          <w:sz w:val="28"/>
          <w:szCs w:val="28"/>
          <w:u w:val="single"/>
        </w:rPr>
        <w:t>Весь текстовый материал, надписи на</w:t>
      </w:r>
      <w:r w:rsidR="00D00E5D" w:rsidRPr="006D2261">
        <w:rPr>
          <w:sz w:val="28"/>
          <w:szCs w:val="28"/>
          <w:u w:val="single"/>
        </w:rPr>
        <w:t xml:space="preserve"> аппарате</w:t>
      </w:r>
      <w:r w:rsidR="00F133B9" w:rsidRPr="006D2261">
        <w:rPr>
          <w:sz w:val="28"/>
          <w:szCs w:val="28"/>
          <w:u w:val="single"/>
        </w:rPr>
        <w:t>, на чертежах и схемах должны быть выполнены на русском языке.</w:t>
      </w:r>
    </w:p>
    <w:p w14:paraId="5A56C48C" w14:textId="77777777" w:rsidR="00F133B9" w:rsidRPr="006D2261" w:rsidRDefault="00F133B9" w:rsidP="006D2261">
      <w:pPr>
        <w:ind w:right="-85" w:firstLine="284"/>
        <w:jc w:val="both"/>
        <w:rPr>
          <w:b/>
          <w:sz w:val="28"/>
          <w:szCs w:val="28"/>
        </w:rPr>
      </w:pPr>
    </w:p>
    <w:p w14:paraId="4DBF1463" w14:textId="77777777" w:rsidR="003B1198" w:rsidRDefault="006D2261" w:rsidP="008656DF">
      <w:pPr>
        <w:pStyle w:val="a8"/>
        <w:ind w:right="0"/>
        <w:jc w:val="center"/>
        <w:rPr>
          <w:sz w:val="28"/>
          <w:szCs w:val="28"/>
        </w:rPr>
      </w:pPr>
      <w:r w:rsidRPr="006D2261">
        <w:rPr>
          <w:sz w:val="28"/>
          <w:szCs w:val="28"/>
        </w:rPr>
        <w:t xml:space="preserve">7. </w:t>
      </w:r>
      <w:r w:rsidR="00F133B9" w:rsidRPr="006D2261">
        <w:rPr>
          <w:sz w:val="28"/>
          <w:szCs w:val="28"/>
        </w:rPr>
        <w:t>Комплект поставки.</w:t>
      </w:r>
    </w:p>
    <w:p w14:paraId="367DF886" w14:textId="77777777" w:rsidR="008656DF" w:rsidRPr="006D2261" w:rsidRDefault="008656DF" w:rsidP="008656DF">
      <w:pPr>
        <w:pStyle w:val="a8"/>
        <w:ind w:right="0"/>
        <w:jc w:val="center"/>
        <w:rPr>
          <w:sz w:val="28"/>
          <w:szCs w:val="28"/>
        </w:rPr>
      </w:pPr>
    </w:p>
    <w:p w14:paraId="19B40F5D" w14:textId="77777777" w:rsidR="00B045ED" w:rsidRPr="006D2261" w:rsidRDefault="006D2261" w:rsidP="006D2261">
      <w:pPr>
        <w:jc w:val="both"/>
        <w:rPr>
          <w:sz w:val="28"/>
          <w:szCs w:val="28"/>
        </w:rPr>
      </w:pPr>
      <w:r w:rsidRPr="006D2261">
        <w:rPr>
          <w:sz w:val="28"/>
          <w:szCs w:val="28"/>
        </w:rPr>
        <w:t>7.1. С</w:t>
      </w:r>
      <w:r w:rsidR="00B045ED" w:rsidRPr="006D2261">
        <w:rPr>
          <w:sz w:val="28"/>
          <w:szCs w:val="28"/>
        </w:rPr>
        <w:t>варочный аппарат</w:t>
      </w:r>
      <w:r w:rsidRPr="006D2261">
        <w:rPr>
          <w:sz w:val="28"/>
          <w:szCs w:val="28"/>
        </w:rPr>
        <w:t xml:space="preserve"> </w:t>
      </w:r>
      <w:r w:rsidR="00406E3F">
        <w:rPr>
          <w:sz w:val="28"/>
          <w:szCs w:val="28"/>
        </w:rPr>
        <w:t xml:space="preserve">в комплекте с байонетными </w:t>
      </w:r>
      <w:r w:rsidR="00252D67">
        <w:rPr>
          <w:sz w:val="28"/>
          <w:szCs w:val="28"/>
        </w:rPr>
        <w:t xml:space="preserve">разъёмами для сварочного кабеля </w:t>
      </w:r>
      <w:r w:rsidRPr="006D2261">
        <w:rPr>
          <w:sz w:val="28"/>
          <w:szCs w:val="28"/>
        </w:rPr>
        <w:t>– 1шт.</w:t>
      </w:r>
    </w:p>
    <w:p w14:paraId="2BBE1EBB" w14:textId="77777777" w:rsidR="00B045ED" w:rsidRPr="006D2261" w:rsidRDefault="002C334D" w:rsidP="006D2261">
      <w:pPr>
        <w:jc w:val="both"/>
        <w:rPr>
          <w:sz w:val="28"/>
          <w:szCs w:val="28"/>
        </w:rPr>
      </w:pPr>
      <w:r>
        <w:rPr>
          <w:sz w:val="28"/>
          <w:szCs w:val="28"/>
        </w:rPr>
        <w:t>7.2</w:t>
      </w:r>
      <w:r w:rsidR="006D2261" w:rsidRPr="006D2261">
        <w:rPr>
          <w:sz w:val="28"/>
          <w:szCs w:val="28"/>
        </w:rPr>
        <w:t>. Д</w:t>
      </w:r>
      <w:r w:rsidR="00B045ED" w:rsidRPr="006D2261">
        <w:rPr>
          <w:sz w:val="28"/>
          <w:szCs w:val="28"/>
        </w:rPr>
        <w:t>ержатель электрода</w:t>
      </w:r>
      <w:r w:rsidR="006D2261" w:rsidRPr="006D2261">
        <w:rPr>
          <w:sz w:val="28"/>
          <w:szCs w:val="28"/>
        </w:rPr>
        <w:t xml:space="preserve"> - </w:t>
      </w:r>
      <w:r w:rsidR="00B045ED" w:rsidRPr="006D2261">
        <w:rPr>
          <w:sz w:val="28"/>
          <w:szCs w:val="28"/>
        </w:rPr>
        <w:t>1шт.</w:t>
      </w:r>
    </w:p>
    <w:p w14:paraId="37ADAB66" w14:textId="77777777" w:rsidR="00B045ED" w:rsidRPr="006D2261" w:rsidRDefault="002C334D" w:rsidP="006D2261">
      <w:pPr>
        <w:jc w:val="both"/>
        <w:rPr>
          <w:sz w:val="28"/>
          <w:szCs w:val="28"/>
        </w:rPr>
      </w:pPr>
      <w:r>
        <w:rPr>
          <w:sz w:val="28"/>
          <w:szCs w:val="28"/>
        </w:rPr>
        <w:t>7.3</w:t>
      </w:r>
      <w:r w:rsidR="006D2261" w:rsidRPr="006D2261">
        <w:rPr>
          <w:sz w:val="28"/>
          <w:szCs w:val="28"/>
        </w:rPr>
        <w:t>. З</w:t>
      </w:r>
      <w:r w:rsidR="00B045ED" w:rsidRPr="006D2261">
        <w:rPr>
          <w:sz w:val="28"/>
          <w:szCs w:val="28"/>
        </w:rPr>
        <w:t xml:space="preserve">ажим для подключения </w:t>
      </w:r>
      <w:r w:rsidR="006D2261" w:rsidRPr="006D2261">
        <w:rPr>
          <w:sz w:val="28"/>
          <w:szCs w:val="28"/>
        </w:rPr>
        <w:t xml:space="preserve">кабеля (-) </w:t>
      </w:r>
      <w:r w:rsidR="00B045ED" w:rsidRPr="006D2261">
        <w:rPr>
          <w:sz w:val="28"/>
          <w:szCs w:val="28"/>
        </w:rPr>
        <w:t>к свариваемому изделию</w:t>
      </w:r>
      <w:r w:rsidR="006D2261" w:rsidRPr="006D2261">
        <w:rPr>
          <w:sz w:val="28"/>
          <w:szCs w:val="28"/>
        </w:rPr>
        <w:t xml:space="preserve"> - </w:t>
      </w:r>
      <w:r w:rsidR="00B045ED" w:rsidRPr="006D2261">
        <w:rPr>
          <w:sz w:val="28"/>
          <w:szCs w:val="28"/>
        </w:rPr>
        <w:t>1шт.</w:t>
      </w:r>
    </w:p>
    <w:p w14:paraId="1C953C20" w14:textId="77777777" w:rsidR="0038632E" w:rsidRPr="006D2261" w:rsidRDefault="0038632E" w:rsidP="006D2261">
      <w:pPr>
        <w:rPr>
          <w:sz w:val="28"/>
          <w:szCs w:val="28"/>
        </w:rPr>
      </w:pPr>
    </w:p>
    <w:p w14:paraId="243069D3" w14:textId="77777777" w:rsidR="00F133B9" w:rsidRDefault="006D2261" w:rsidP="00C03912">
      <w:pPr>
        <w:pStyle w:val="a8"/>
        <w:tabs>
          <w:tab w:val="left" w:pos="9781"/>
        </w:tabs>
        <w:ind w:right="0"/>
        <w:jc w:val="center"/>
        <w:rPr>
          <w:color w:val="000000"/>
          <w:sz w:val="28"/>
          <w:szCs w:val="28"/>
        </w:rPr>
      </w:pPr>
      <w:r w:rsidRPr="006D2261">
        <w:rPr>
          <w:color w:val="000000"/>
          <w:sz w:val="28"/>
          <w:szCs w:val="28"/>
        </w:rPr>
        <w:t xml:space="preserve">8. </w:t>
      </w:r>
      <w:r w:rsidR="00F133B9" w:rsidRPr="006D2261">
        <w:rPr>
          <w:color w:val="000000"/>
          <w:sz w:val="28"/>
          <w:szCs w:val="28"/>
        </w:rPr>
        <w:t>Гарантийные обязательства.</w:t>
      </w:r>
    </w:p>
    <w:p w14:paraId="70588117" w14:textId="77777777" w:rsidR="00C03912" w:rsidRPr="002C334D" w:rsidRDefault="00C03912" w:rsidP="00C03912">
      <w:pPr>
        <w:pStyle w:val="a8"/>
        <w:tabs>
          <w:tab w:val="left" w:pos="9781"/>
        </w:tabs>
        <w:ind w:right="0"/>
        <w:jc w:val="center"/>
        <w:rPr>
          <w:color w:val="000000"/>
          <w:sz w:val="28"/>
          <w:szCs w:val="28"/>
        </w:rPr>
      </w:pPr>
    </w:p>
    <w:p w14:paraId="0E5D4D77" w14:textId="77777777" w:rsidR="002B2A5D" w:rsidRPr="006D2261" w:rsidRDefault="002B2A5D" w:rsidP="006D2261">
      <w:pPr>
        <w:ind w:firstLine="851"/>
        <w:jc w:val="both"/>
        <w:rPr>
          <w:sz w:val="28"/>
          <w:szCs w:val="28"/>
        </w:rPr>
      </w:pPr>
      <w:r w:rsidRPr="006D2261">
        <w:rPr>
          <w:sz w:val="28"/>
          <w:szCs w:val="28"/>
        </w:rPr>
        <w:t>Предприятие – изготовитель несет гарантийные обязательства в течени</w:t>
      </w:r>
      <w:r w:rsidR="00721A3A">
        <w:rPr>
          <w:sz w:val="28"/>
          <w:szCs w:val="28"/>
        </w:rPr>
        <w:t>е</w:t>
      </w:r>
      <w:r w:rsidRPr="006D2261">
        <w:rPr>
          <w:sz w:val="28"/>
          <w:szCs w:val="28"/>
        </w:rPr>
        <w:t xml:space="preserve"> 24 месяцев со дня ввода оборудования в эксплуатацию, но не более 30 месяцев с даты его поставки.</w:t>
      </w:r>
    </w:p>
    <w:p w14:paraId="2C717652" w14:textId="77777777" w:rsidR="002B2A5D" w:rsidRPr="006D2261" w:rsidRDefault="002B2A5D" w:rsidP="006D2261">
      <w:pPr>
        <w:jc w:val="both"/>
        <w:rPr>
          <w:sz w:val="28"/>
          <w:szCs w:val="28"/>
        </w:rPr>
      </w:pPr>
    </w:p>
    <w:p w14:paraId="17D4E216" w14:textId="77777777" w:rsidR="00C44916" w:rsidRDefault="006D2261" w:rsidP="00C03912">
      <w:pPr>
        <w:jc w:val="center"/>
        <w:rPr>
          <w:sz w:val="28"/>
          <w:szCs w:val="28"/>
        </w:rPr>
      </w:pPr>
      <w:r>
        <w:rPr>
          <w:sz w:val="28"/>
          <w:szCs w:val="28"/>
        </w:rPr>
        <w:t xml:space="preserve">9. </w:t>
      </w:r>
      <w:r w:rsidR="00F133B9" w:rsidRPr="006D2261">
        <w:rPr>
          <w:sz w:val="28"/>
          <w:szCs w:val="28"/>
        </w:rPr>
        <w:t>Дополнительные требования.</w:t>
      </w:r>
    </w:p>
    <w:p w14:paraId="5CF2259B" w14:textId="77777777" w:rsidR="00C03912" w:rsidRPr="006D2261" w:rsidRDefault="00C03912" w:rsidP="00C03912">
      <w:pPr>
        <w:jc w:val="center"/>
        <w:rPr>
          <w:sz w:val="28"/>
          <w:szCs w:val="28"/>
        </w:rPr>
      </w:pPr>
    </w:p>
    <w:p w14:paraId="50998D50" w14:textId="77777777" w:rsidR="00785354" w:rsidRPr="006D2261" w:rsidRDefault="002C334D" w:rsidP="00727191">
      <w:pPr>
        <w:jc w:val="both"/>
        <w:rPr>
          <w:sz w:val="28"/>
          <w:szCs w:val="28"/>
        </w:rPr>
      </w:pPr>
      <w:r>
        <w:rPr>
          <w:sz w:val="28"/>
          <w:szCs w:val="28"/>
        </w:rPr>
        <w:t>9.1</w:t>
      </w:r>
      <w:r w:rsidR="00727191">
        <w:rPr>
          <w:sz w:val="28"/>
          <w:szCs w:val="28"/>
        </w:rPr>
        <w:t xml:space="preserve">. </w:t>
      </w:r>
      <w:r w:rsidR="00F133B9" w:rsidRPr="006D2261">
        <w:rPr>
          <w:sz w:val="28"/>
          <w:szCs w:val="28"/>
        </w:rPr>
        <w:t>Техническое предложение должно содержать ответы на все вопросы в последовательности, изложенной в техническом задании.</w:t>
      </w:r>
    </w:p>
    <w:p w14:paraId="2DCF2662" w14:textId="77777777" w:rsidR="00F133B9" w:rsidRPr="006D2261" w:rsidRDefault="002C334D" w:rsidP="00727191">
      <w:pPr>
        <w:jc w:val="both"/>
        <w:rPr>
          <w:sz w:val="28"/>
          <w:szCs w:val="28"/>
        </w:rPr>
      </w:pPr>
      <w:r>
        <w:rPr>
          <w:sz w:val="28"/>
          <w:szCs w:val="28"/>
        </w:rPr>
        <w:lastRenderedPageBreak/>
        <w:t>9.2</w:t>
      </w:r>
      <w:r w:rsidR="00727191">
        <w:rPr>
          <w:sz w:val="28"/>
          <w:szCs w:val="28"/>
        </w:rPr>
        <w:t xml:space="preserve">. </w:t>
      </w:r>
      <w:r w:rsidR="00F133B9" w:rsidRPr="006D2261">
        <w:rPr>
          <w:sz w:val="28"/>
          <w:szCs w:val="28"/>
        </w:rPr>
        <w:t>Техническое предложение признаётся не соответствующим техническому заданию, если:</w:t>
      </w:r>
    </w:p>
    <w:p w14:paraId="7F003BCA" w14:textId="77777777" w:rsidR="00F133B9" w:rsidRPr="006D2261" w:rsidRDefault="00F133B9" w:rsidP="006D2261">
      <w:pPr>
        <w:tabs>
          <w:tab w:val="num" w:pos="0"/>
        </w:tabs>
        <w:jc w:val="both"/>
        <w:rPr>
          <w:sz w:val="28"/>
          <w:szCs w:val="28"/>
        </w:rPr>
      </w:pPr>
      <w:r w:rsidRPr="006D2261">
        <w:rPr>
          <w:sz w:val="28"/>
          <w:szCs w:val="28"/>
        </w:rPr>
        <w:t>- оно не отвечает требованиям технического задания;</w:t>
      </w:r>
    </w:p>
    <w:p w14:paraId="4702AB72" w14:textId="77777777" w:rsidR="00F133B9" w:rsidRPr="006D2261" w:rsidRDefault="00F133B9" w:rsidP="006D2261">
      <w:pPr>
        <w:tabs>
          <w:tab w:val="num" w:pos="0"/>
        </w:tabs>
        <w:jc w:val="both"/>
        <w:rPr>
          <w:sz w:val="28"/>
          <w:szCs w:val="28"/>
        </w:rPr>
      </w:pPr>
      <w:r w:rsidRPr="006D2261">
        <w:rPr>
          <w:sz w:val="28"/>
          <w:szCs w:val="28"/>
        </w:rPr>
        <w:t>- не содержит ответов на все вопросы, изложенные в техническом задании;</w:t>
      </w:r>
    </w:p>
    <w:p w14:paraId="4C780004" w14:textId="700A21A5" w:rsidR="00F133B9" w:rsidRDefault="00F133B9" w:rsidP="006D2261">
      <w:pPr>
        <w:tabs>
          <w:tab w:val="num" w:pos="0"/>
        </w:tabs>
        <w:jc w:val="both"/>
        <w:rPr>
          <w:sz w:val="28"/>
          <w:szCs w:val="28"/>
        </w:rPr>
      </w:pPr>
      <w:r w:rsidRPr="006D2261">
        <w:rPr>
          <w:sz w:val="28"/>
          <w:szCs w:val="28"/>
        </w:rPr>
        <w:t>- участник, предоставивший техническое предложение, отказался исправить выявленные в нём ошибки и неточности.</w:t>
      </w:r>
    </w:p>
    <w:p w14:paraId="4FB9A66F" w14:textId="2032D4F5" w:rsidR="004A3758" w:rsidRDefault="004A3758" w:rsidP="006D2261">
      <w:pPr>
        <w:tabs>
          <w:tab w:val="num" w:pos="0"/>
        </w:tabs>
        <w:jc w:val="both"/>
        <w:rPr>
          <w:sz w:val="28"/>
          <w:szCs w:val="28"/>
        </w:rPr>
      </w:pPr>
    </w:p>
    <w:p w14:paraId="59206C4E" w14:textId="4BE7DA1B" w:rsidR="004A3758" w:rsidRDefault="004A3758" w:rsidP="006D2261">
      <w:pPr>
        <w:tabs>
          <w:tab w:val="num" w:pos="0"/>
        </w:tabs>
        <w:jc w:val="both"/>
        <w:rPr>
          <w:sz w:val="28"/>
          <w:szCs w:val="28"/>
        </w:rPr>
      </w:pPr>
    </w:p>
    <w:p w14:paraId="18A71B9F" w14:textId="100F00EB" w:rsidR="004A3758" w:rsidRDefault="008341E0" w:rsidP="006D2261">
      <w:pPr>
        <w:tabs>
          <w:tab w:val="num" w:pos="0"/>
        </w:tabs>
        <w:jc w:val="both"/>
        <w:rPr>
          <w:sz w:val="28"/>
          <w:szCs w:val="28"/>
        </w:rPr>
      </w:pPr>
      <w:r>
        <w:rPr>
          <w:sz w:val="28"/>
          <w:szCs w:val="28"/>
        </w:rPr>
        <w:t>Главный энергетик рудника</w:t>
      </w:r>
    </w:p>
    <w:p w14:paraId="4AA4AFA3" w14:textId="3AE1FB46" w:rsidR="008341E0" w:rsidRDefault="008341E0" w:rsidP="006D2261">
      <w:pPr>
        <w:tabs>
          <w:tab w:val="num" w:pos="0"/>
        </w:tabs>
        <w:jc w:val="both"/>
        <w:rPr>
          <w:sz w:val="28"/>
          <w:szCs w:val="28"/>
        </w:rPr>
      </w:pPr>
      <w:r>
        <w:rPr>
          <w:sz w:val="28"/>
          <w:szCs w:val="28"/>
        </w:rPr>
        <w:t>Петриковского рудоуправления                                                              В.Ф. Бачище</w:t>
      </w:r>
    </w:p>
    <w:sectPr w:rsidR="008341E0" w:rsidSect="007F4B1E">
      <w:headerReference w:type="even" r:id="rId8"/>
      <w:pgSz w:w="11906" w:h="16838" w:code="9"/>
      <w:pgMar w:top="1134" w:right="42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6F947" w14:textId="77777777" w:rsidR="00890CF8" w:rsidRDefault="00890CF8">
      <w:r>
        <w:separator/>
      </w:r>
    </w:p>
  </w:endnote>
  <w:endnote w:type="continuationSeparator" w:id="0">
    <w:p w14:paraId="132629E6" w14:textId="77777777" w:rsidR="00890CF8" w:rsidRDefault="0089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C0CDB" w14:textId="77777777" w:rsidR="00890CF8" w:rsidRDefault="00890CF8">
      <w:r>
        <w:separator/>
      </w:r>
    </w:p>
  </w:footnote>
  <w:footnote w:type="continuationSeparator" w:id="0">
    <w:p w14:paraId="6F427613" w14:textId="77777777" w:rsidR="00890CF8" w:rsidRDefault="00890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A31C" w14:textId="77777777" w:rsidR="00923CC9" w:rsidRDefault="00923CC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59D548B4" w14:textId="77777777" w:rsidR="00923CC9" w:rsidRDefault="00923CC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258"/>
    <w:multiLevelType w:val="singleLevel"/>
    <w:tmpl w:val="19125016"/>
    <w:lvl w:ilvl="0">
      <w:numFmt w:val="bullet"/>
      <w:lvlText w:val="-"/>
      <w:lvlJc w:val="left"/>
      <w:pPr>
        <w:tabs>
          <w:tab w:val="num" w:pos="218"/>
        </w:tabs>
        <w:ind w:left="218" w:hanging="360"/>
      </w:pPr>
      <w:rPr>
        <w:rFonts w:hint="default"/>
      </w:rPr>
    </w:lvl>
  </w:abstractNum>
  <w:abstractNum w:abstractNumId="1" w15:restartNumberingAfterBreak="0">
    <w:nsid w:val="08F24BC7"/>
    <w:multiLevelType w:val="hybridMultilevel"/>
    <w:tmpl w:val="9BA0C6A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A062B96"/>
    <w:multiLevelType w:val="hybridMultilevel"/>
    <w:tmpl w:val="C654230C"/>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C3A3449"/>
    <w:multiLevelType w:val="hybridMultilevel"/>
    <w:tmpl w:val="28824D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1907A55"/>
    <w:multiLevelType w:val="singleLevel"/>
    <w:tmpl w:val="DFE87A24"/>
    <w:lvl w:ilvl="0">
      <w:start w:val="10"/>
      <w:numFmt w:val="bullet"/>
      <w:lvlText w:val="-"/>
      <w:lvlJc w:val="left"/>
      <w:pPr>
        <w:tabs>
          <w:tab w:val="num" w:pos="502"/>
        </w:tabs>
        <w:ind w:left="502" w:hanging="360"/>
      </w:pPr>
      <w:rPr>
        <w:rFonts w:hint="default"/>
      </w:rPr>
    </w:lvl>
  </w:abstractNum>
  <w:abstractNum w:abstractNumId="5" w15:restartNumberingAfterBreak="0">
    <w:nsid w:val="171F287A"/>
    <w:multiLevelType w:val="hybridMultilevel"/>
    <w:tmpl w:val="3794BB52"/>
    <w:lvl w:ilvl="0" w:tplc="FFFFFFFF">
      <w:start w:val="1"/>
      <w:numFmt w:val="bullet"/>
      <w:lvlText w:val=""/>
      <w:lvlJc w:val="left"/>
      <w:pPr>
        <w:tabs>
          <w:tab w:val="num" w:pos="1032"/>
        </w:tabs>
        <w:ind w:left="1032" w:hanging="360"/>
      </w:pPr>
      <w:rPr>
        <w:rFonts w:ascii="Wingdings" w:hAnsi="Wingdings" w:hint="default"/>
      </w:rPr>
    </w:lvl>
    <w:lvl w:ilvl="1" w:tplc="FFFFFFFF" w:tentative="1">
      <w:start w:val="1"/>
      <w:numFmt w:val="bullet"/>
      <w:lvlText w:val="o"/>
      <w:lvlJc w:val="left"/>
      <w:pPr>
        <w:tabs>
          <w:tab w:val="num" w:pos="1752"/>
        </w:tabs>
        <w:ind w:left="1752" w:hanging="360"/>
      </w:pPr>
      <w:rPr>
        <w:rFonts w:ascii="Courier New" w:hAnsi="Courier New" w:cs="Courier New" w:hint="default"/>
      </w:rPr>
    </w:lvl>
    <w:lvl w:ilvl="2" w:tplc="FFFFFFFF" w:tentative="1">
      <w:start w:val="1"/>
      <w:numFmt w:val="bullet"/>
      <w:lvlText w:val=""/>
      <w:lvlJc w:val="left"/>
      <w:pPr>
        <w:tabs>
          <w:tab w:val="num" w:pos="2472"/>
        </w:tabs>
        <w:ind w:left="2472" w:hanging="360"/>
      </w:pPr>
      <w:rPr>
        <w:rFonts w:ascii="Wingdings" w:hAnsi="Wingdings" w:hint="default"/>
      </w:rPr>
    </w:lvl>
    <w:lvl w:ilvl="3" w:tplc="FFFFFFFF" w:tentative="1">
      <w:start w:val="1"/>
      <w:numFmt w:val="bullet"/>
      <w:lvlText w:val=""/>
      <w:lvlJc w:val="left"/>
      <w:pPr>
        <w:tabs>
          <w:tab w:val="num" w:pos="3192"/>
        </w:tabs>
        <w:ind w:left="3192" w:hanging="360"/>
      </w:pPr>
      <w:rPr>
        <w:rFonts w:ascii="Symbol" w:hAnsi="Symbol" w:hint="default"/>
      </w:rPr>
    </w:lvl>
    <w:lvl w:ilvl="4" w:tplc="FFFFFFFF" w:tentative="1">
      <w:start w:val="1"/>
      <w:numFmt w:val="bullet"/>
      <w:lvlText w:val="o"/>
      <w:lvlJc w:val="left"/>
      <w:pPr>
        <w:tabs>
          <w:tab w:val="num" w:pos="3912"/>
        </w:tabs>
        <w:ind w:left="3912" w:hanging="360"/>
      </w:pPr>
      <w:rPr>
        <w:rFonts w:ascii="Courier New" w:hAnsi="Courier New" w:cs="Courier New" w:hint="default"/>
      </w:rPr>
    </w:lvl>
    <w:lvl w:ilvl="5" w:tplc="FFFFFFFF" w:tentative="1">
      <w:start w:val="1"/>
      <w:numFmt w:val="bullet"/>
      <w:lvlText w:val=""/>
      <w:lvlJc w:val="left"/>
      <w:pPr>
        <w:tabs>
          <w:tab w:val="num" w:pos="4632"/>
        </w:tabs>
        <w:ind w:left="4632" w:hanging="360"/>
      </w:pPr>
      <w:rPr>
        <w:rFonts w:ascii="Wingdings" w:hAnsi="Wingdings" w:hint="default"/>
      </w:rPr>
    </w:lvl>
    <w:lvl w:ilvl="6" w:tplc="FFFFFFFF" w:tentative="1">
      <w:start w:val="1"/>
      <w:numFmt w:val="bullet"/>
      <w:lvlText w:val=""/>
      <w:lvlJc w:val="left"/>
      <w:pPr>
        <w:tabs>
          <w:tab w:val="num" w:pos="5352"/>
        </w:tabs>
        <w:ind w:left="5352" w:hanging="360"/>
      </w:pPr>
      <w:rPr>
        <w:rFonts w:ascii="Symbol" w:hAnsi="Symbol" w:hint="default"/>
      </w:rPr>
    </w:lvl>
    <w:lvl w:ilvl="7" w:tplc="FFFFFFFF" w:tentative="1">
      <w:start w:val="1"/>
      <w:numFmt w:val="bullet"/>
      <w:lvlText w:val="o"/>
      <w:lvlJc w:val="left"/>
      <w:pPr>
        <w:tabs>
          <w:tab w:val="num" w:pos="6072"/>
        </w:tabs>
        <w:ind w:left="6072" w:hanging="360"/>
      </w:pPr>
      <w:rPr>
        <w:rFonts w:ascii="Courier New" w:hAnsi="Courier New" w:cs="Courier New" w:hint="default"/>
      </w:rPr>
    </w:lvl>
    <w:lvl w:ilvl="8" w:tplc="FFFFFFFF" w:tentative="1">
      <w:start w:val="1"/>
      <w:numFmt w:val="bullet"/>
      <w:lvlText w:val=""/>
      <w:lvlJc w:val="left"/>
      <w:pPr>
        <w:tabs>
          <w:tab w:val="num" w:pos="6792"/>
        </w:tabs>
        <w:ind w:left="6792" w:hanging="360"/>
      </w:pPr>
      <w:rPr>
        <w:rFonts w:ascii="Wingdings" w:hAnsi="Wingdings" w:hint="default"/>
      </w:rPr>
    </w:lvl>
  </w:abstractNum>
  <w:abstractNum w:abstractNumId="6" w15:restartNumberingAfterBreak="0">
    <w:nsid w:val="1C7272BA"/>
    <w:multiLevelType w:val="multilevel"/>
    <w:tmpl w:val="CAE6761C"/>
    <w:lvl w:ilvl="0">
      <w:start w:val="1"/>
      <w:numFmt w:val="decimal"/>
      <w:lvlText w:val="%1."/>
      <w:lvlJc w:val="left"/>
      <w:pPr>
        <w:ind w:left="170" w:hanging="170"/>
      </w:pPr>
      <w:rPr>
        <w:rFonts w:hint="default"/>
      </w:rPr>
    </w:lvl>
    <w:lvl w:ilvl="1">
      <w:start w:val="1"/>
      <w:numFmt w:val="decimal"/>
      <w:lvlText w:val="%1.%2."/>
      <w:lvlJc w:val="left"/>
      <w:pPr>
        <w:ind w:left="312" w:hanging="170"/>
      </w:pPr>
      <w:rPr>
        <w:rFonts w:hint="default"/>
      </w:rPr>
    </w:lvl>
    <w:lvl w:ilvl="2">
      <w:start w:val="1"/>
      <w:numFmt w:val="decimal"/>
      <w:lvlText w:val="%1.%2.%3."/>
      <w:lvlJc w:val="left"/>
      <w:pPr>
        <w:ind w:left="170" w:hanging="170"/>
      </w:pPr>
      <w:rPr>
        <w:rFonts w:hint="default"/>
      </w:rPr>
    </w:lvl>
    <w:lvl w:ilvl="3">
      <w:start w:val="1"/>
      <w:numFmt w:val="decimal"/>
      <w:lvlText w:val="%1.%2.%3.%4."/>
      <w:lvlJc w:val="left"/>
      <w:pPr>
        <w:ind w:left="170" w:hanging="170"/>
      </w:pPr>
      <w:rPr>
        <w:rFonts w:hint="default"/>
      </w:rPr>
    </w:lvl>
    <w:lvl w:ilvl="4">
      <w:start w:val="1"/>
      <w:numFmt w:val="decimal"/>
      <w:lvlText w:val="%1.%2.%3.%4.%5."/>
      <w:lvlJc w:val="left"/>
      <w:pPr>
        <w:ind w:left="170" w:hanging="170"/>
      </w:pPr>
      <w:rPr>
        <w:rFonts w:hint="default"/>
      </w:rPr>
    </w:lvl>
    <w:lvl w:ilvl="5">
      <w:start w:val="1"/>
      <w:numFmt w:val="decimal"/>
      <w:lvlText w:val="%1.%2.%3.%4.%5.%6."/>
      <w:lvlJc w:val="left"/>
      <w:pPr>
        <w:ind w:left="170" w:hanging="170"/>
      </w:pPr>
      <w:rPr>
        <w:rFonts w:hint="default"/>
      </w:rPr>
    </w:lvl>
    <w:lvl w:ilvl="6">
      <w:start w:val="1"/>
      <w:numFmt w:val="decimal"/>
      <w:lvlText w:val="%1.%2.%3.%4.%5.%6.%7."/>
      <w:lvlJc w:val="left"/>
      <w:pPr>
        <w:ind w:left="170" w:hanging="170"/>
      </w:pPr>
      <w:rPr>
        <w:rFonts w:hint="default"/>
      </w:rPr>
    </w:lvl>
    <w:lvl w:ilvl="7">
      <w:start w:val="1"/>
      <w:numFmt w:val="decimal"/>
      <w:lvlText w:val="%1.%2.%3.%4.%5.%6.%7.%8."/>
      <w:lvlJc w:val="left"/>
      <w:pPr>
        <w:ind w:left="170" w:hanging="170"/>
      </w:pPr>
      <w:rPr>
        <w:rFonts w:hint="default"/>
      </w:rPr>
    </w:lvl>
    <w:lvl w:ilvl="8">
      <w:start w:val="1"/>
      <w:numFmt w:val="decimal"/>
      <w:lvlText w:val="%1.%2.%3.%4.%5.%6.%7.%8.%9."/>
      <w:lvlJc w:val="left"/>
      <w:pPr>
        <w:ind w:left="170" w:hanging="170"/>
      </w:pPr>
      <w:rPr>
        <w:rFonts w:hint="default"/>
      </w:rPr>
    </w:lvl>
  </w:abstractNum>
  <w:abstractNum w:abstractNumId="7" w15:restartNumberingAfterBreak="0">
    <w:nsid w:val="1CDF4029"/>
    <w:multiLevelType w:val="multilevel"/>
    <w:tmpl w:val="F24E40CE"/>
    <w:lvl w:ilvl="0">
      <w:start w:val="3"/>
      <w:numFmt w:val="decimal"/>
      <w:lvlText w:val="%1."/>
      <w:lvlJc w:val="left"/>
      <w:pPr>
        <w:tabs>
          <w:tab w:val="num" w:pos="795"/>
        </w:tabs>
        <w:ind w:left="795"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15:restartNumberingAfterBreak="0">
    <w:nsid w:val="2042408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11D145B"/>
    <w:multiLevelType w:val="hybridMultilevel"/>
    <w:tmpl w:val="3C9C9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9475E3"/>
    <w:multiLevelType w:val="singleLevel"/>
    <w:tmpl w:val="824078F0"/>
    <w:lvl w:ilvl="0">
      <w:start w:val="1"/>
      <w:numFmt w:val="bullet"/>
      <w:lvlText w:val="-"/>
      <w:lvlJc w:val="left"/>
      <w:pPr>
        <w:tabs>
          <w:tab w:val="num" w:pos="218"/>
        </w:tabs>
        <w:ind w:left="218" w:hanging="360"/>
      </w:pPr>
      <w:rPr>
        <w:rFonts w:hint="default"/>
      </w:rPr>
    </w:lvl>
  </w:abstractNum>
  <w:abstractNum w:abstractNumId="11" w15:restartNumberingAfterBreak="0">
    <w:nsid w:val="24DD7035"/>
    <w:multiLevelType w:val="singleLevel"/>
    <w:tmpl w:val="D99A6984"/>
    <w:lvl w:ilvl="0">
      <w:start w:val="1"/>
      <w:numFmt w:val="decimal"/>
      <w:lvlText w:val="%1)"/>
      <w:lvlJc w:val="left"/>
      <w:pPr>
        <w:tabs>
          <w:tab w:val="num" w:pos="735"/>
        </w:tabs>
        <w:ind w:left="735" w:hanging="360"/>
      </w:pPr>
      <w:rPr>
        <w:rFonts w:hint="default"/>
      </w:rPr>
    </w:lvl>
  </w:abstractNum>
  <w:abstractNum w:abstractNumId="12" w15:restartNumberingAfterBreak="0">
    <w:nsid w:val="2A203C80"/>
    <w:multiLevelType w:val="multilevel"/>
    <w:tmpl w:val="5D14630A"/>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DAF4B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6A7093"/>
    <w:multiLevelType w:val="singleLevel"/>
    <w:tmpl w:val="F97EFC00"/>
    <w:lvl w:ilvl="0">
      <w:start w:val="1"/>
      <w:numFmt w:val="decimal"/>
      <w:lvlText w:val="%1)"/>
      <w:lvlJc w:val="left"/>
      <w:pPr>
        <w:tabs>
          <w:tab w:val="num" w:pos="735"/>
        </w:tabs>
        <w:ind w:left="735" w:hanging="360"/>
      </w:pPr>
      <w:rPr>
        <w:rFonts w:hint="default"/>
      </w:rPr>
    </w:lvl>
  </w:abstractNum>
  <w:abstractNum w:abstractNumId="15" w15:restartNumberingAfterBreak="0">
    <w:nsid w:val="3E8A7C5E"/>
    <w:multiLevelType w:val="singleLevel"/>
    <w:tmpl w:val="D83AA54E"/>
    <w:lvl w:ilvl="0">
      <w:start w:val="2"/>
      <w:numFmt w:val="decimal"/>
      <w:lvlText w:val="%1.)"/>
      <w:lvlJc w:val="left"/>
      <w:pPr>
        <w:tabs>
          <w:tab w:val="num" w:pos="502"/>
        </w:tabs>
        <w:ind w:left="502" w:hanging="360"/>
      </w:pPr>
      <w:rPr>
        <w:rFonts w:hint="default"/>
      </w:rPr>
    </w:lvl>
  </w:abstractNum>
  <w:abstractNum w:abstractNumId="16" w15:restartNumberingAfterBreak="0">
    <w:nsid w:val="3FAD20D4"/>
    <w:multiLevelType w:val="singleLevel"/>
    <w:tmpl w:val="F8E647C2"/>
    <w:lvl w:ilvl="0">
      <w:start w:val="1"/>
      <w:numFmt w:val="decimal"/>
      <w:lvlText w:val="%1.)"/>
      <w:lvlJc w:val="left"/>
      <w:pPr>
        <w:tabs>
          <w:tab w:val="num" w:pos="360"/>
        </w:tabs>
        <w:ind w:left="360" w:hanging="360"/>
      </w:pPr>
      <w:rPr>
        <w:rFonts w:hint="default"/>
      </w:rPr>
    </w:lvl>
  </w:abstractNum>
  <w:abstractNum w:abstractNumId="17" w15:restartNumberingAfterBreak="0">
    <w:nsid w:val="423F259C"/>
    <w:multiLevelType w:val="singleLevel"/>
    <w:tmpl w:val="274255AA"/>
    <w:lvl w:ilvl="0">
      <w:start w:val="1"/>
      <w:numFmt w:val="decimal"/>
      <w:lvlText w:val="%1)"/>
      <w:lvlJc w:val="left"/>
      <w:pPr>
        <w:tabs>
          <w:tab w:val="num" w:pos="786"/>
        </w:tabs>
        <w:ind w:left="786" w:hanging="360"/>
      </w:pPr>
      <w:rPr>
        <w:rFonts w:hint="default"/>
      </w:rPr>
    </w:lvl>
  </w:abstractNum>
  <w:abstractNum w:abstractNumId="18" w15:restartNumberingAfterBreak="0">
    <w:nsid w:val="43E90B02"/>
    <w:multiLevelType w:val="singleLevel"/>
    <w:tmpl w:val="824078F0"/>
    <w:lvl w:ilvl="0">
      <w:start w:val="1"/>
      <w:numFmt w:val="bullet"/>
      <w:lvlText w:val="-"/>
      <w:lvlJc w:val="left"/>
      <w:pPr>
        <w:tabs>
          <w:tab w:val="num" w:pos="218"/>
        </w:tabs>
        <w:ind w:left="218" w:hanging="360"/>
      </w:pPr>
      <w:rPr>
        <w:rFonts w:hint="default"/>
      </w:rPr>
    </w:lvl>
  </w:abstractNum>
  <w:abstractNum w:abstractNumId="19" w15:restartNumberingAfterBreak="0">
    <w:nsid w:val="45674D91"/>
    <w:multiLevelType w:val="singleLevel"/>
    <w:tmpl w:val="824078F0"/>
    <w:lvl w:ilvl="0">
      <w:numFmt w:val="bullet"/>
      <w:lvlText w:val="-"/>
      <w:lvlJc w:val="left"/>
      <w:pPr>
        <w:tabs>
          <w:tab w:val="num" w:pos="218"/>
        </w:tabs>
        <w:ind w:left="218" w:hanging="360"/>
      </w:pPr>
      <w:rPr>
        <w:rFonts w:hint="default"/>
      </w:rPr>
    </w:lvl>
  </w:abstractNum>
  <w:abstractNum w:abstractNumId="20" w15:restartNumberingAfterBreak="0">
    <w:nsid w:val="457F67C0"/>
    <w:multiLevelType w:val="singleLevel"/>
    <w:tmpl w:val="DFE87A24"/>
    <w:lvl w:ilvl="0">
      <w:start w:val="10"/>
      <w:numFmt w:val="bullet"/>
      <w:lvlText w:val="-"/>
      <w:lvlJc w:val="left"/>
      <w:pPr>
        <w:tabs>
          <w:tab w:val="num" w:pos="502"/>
        </w:tabs>
        <w:ind w:left="502" w:hanging="360"/>
      </w:pPr>
      <w:rPr>
        <w:rFonts w:hint="default"/>
      </w:rPr>
    </w:lvl>
  </w:abstractNum>
  <w:abstractNum w:abstractNumId="21" w15:restartNumberingAfterBreak="0">
    <w:nsid w:val="45DE2574"/>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4ADD5036"/>
    <w:multiLevelType w:val="singleLevel"/>
    <w:tmpl w:val="C9845044"/>
    <w:lvl w:ilvl="0">
      <w:start w:val="1"/>
      <w:numFmt w:val="decimal"/>
      <w:lvlText w:val="%1.)"/>
      <w:lvlJc w:val="left"/>
      <w:pPr>
        <w:tabs>
          <w:tab w:val="num" w:pos="885"/>
        </w:tabs>
        <w:ind w:left="885" w:hanging="360"/>
      </w:pPr>
      <w:rPr>
        <w:rFonts w:hint="default"/>
      </w:rPr>
    </w:lvl>
  </w:abstractNum>
  <w:abstractNum w:abstractNumId="23" w15:restartNumberingAfterBreak="0">
    <w:nsid w:val="4B7639EB"/>
    <w:multiLevelType w:val="hybridMultilevel"/>
    <w:tmpl w:val="70FE4E30"/>
    <w:lvl w:ilvl="0" w:tplc="FFFFFFFF">
      <w:start w:val="1"/>
      <w:numFmt w:val="bullet"/>
      <w:lvlText w:val=""/>
      <w:lvlJc w:val="left"/>
      <w:pPr>
        <w:tabs>
          <w:tab w:val="num" w:pos="1032"/>
        </w:tabs>
        <w:ind w:left="1032" w:hanging="360"/>
      </w:pPr>
      <w:rPr>
        <w:rFonts w:ascii="Wingdings" w:hAnsi="Wingdings" w:hint="default"/>
      </w:rPr>
    </w:lvl>
    <w:lvl w:ilvl="1" w:tplc="FFFFFFFF" w:tentative="1">
      <w:start w:val="1"/>
      <w:numFmt w:val="bullet"/>
      <w:lvlText w:val="o"/>
      <w:lvlJc w:val="left"/>
      <w:pPr>
        <w:tabs>
          <w:tab w:val="num" w:pos="1752"/>
        </w:tabs>
        <w:ind w:left="1752" w:hanging="360"/>
      </w:pPr>
      <w:rPr>
        <w:rFonts w:ascii="Courier New" w:hAnsi="Courier New" w:cs="Courier New" w:hint="default"/>
      </w:rPr>
    </w:lvl>
    <w:lvl w:ilvl="2" w:tplc="FFFFFFFF" w:tentative="1">
      <w:start w:val="1"/>
      <w:numFmt w:val="bullet"/>
      <w:lvlText w:val=""/>
      <w:lvlJc w:val="left"/>
      <w:pPr>
        <w:tabs>
          <w:tab w:val="num" w:pos="2472"/>
        </w:tabs>
        <w:ind w:left="2472" w:hanging="360"/>
      </w:pPr>
      <w:rPr>
        <w:rFonts w:ascii="Wingdings" w:hAnsi="Wingdings" w:hint="default"/>
      </w:rPr>
    </w:lvl>
    <w:lvl w:ilvl="3" w:tplc="FFFFFFFF" w:tentative="1">
      <w:start w:val="1"/>
      <w:numFmt w:val="bullet"/>
      <w:lvlText w:val=""/>
      <w:lvlJc w:val="left"/>
      <w:pPr>
        <w:tabs>
          <w:tab w:val="num" w:pos="3192"/>
        </w:tabs>
        <w:ind w:left="3192" w:hanging="360"/>
      </w:pPr>
      <w:rPr>
        <w:rFonts w:ascii="Symbol" w:hAnsi="Symbol" w:hint="default"/>
      </w:rPr>
    </w:lvl>
    <w:lvl w:ilvl="4" w:tplc="FFFFFFFF" w:tentative="1">
      <w:start w:val="1"/>
      <w:numFmt w:val="bullet"/>
      <w:lvlText w:val="o"/>
      <w:lvlJc w:val="left"/>
      <w:pPr>
        <w:tabs>
          <w:tab w:val="num" w:pos="3912"/>
        </w:tabs>
        <w:ind w:left="3912" w:hanging="360"/>
      </w:pPr>
      <w:rPr>
        <w:rFonts w:ascii="Courier New" w:hAnsi="Courier New" w:cs="Courier New" w:hint="default"/>
      </w:rPr>
    </w:lvl>
    <w:lvl w:ilvl="5" w:tplc="FFFFFFFF" w:tentative="1">
      <w:start w:val="1"/>
      <w:numFmt w:val="bullet"/>
      <w:lvlText w:val=""/>
      <w:lvlJc w:val="left"/>
      <w:pPr>
        <w:tabs>
          <w:tab w:val="num" w:pos="4632"/>
        </w:tabs>
        <w:ind w:left="4632" w:hanging="360"/>
      </w:pPr>
      <w:rPr>
        <w:rFonts w:ascii="Wingdings" w:hAnsi="Wingdings" w:hint="default"/>
      </w:rPr>
    </w:lvl>
    <w:lvl w:ilvl="6" w:tplc="FFFFFFFF" w:tentative="1">
      <w:start w:val="1"/>
      <w:numFmt w:val="bullet"/>
      <w:lvlText w:val=""/>
      <w:lvlJc w:val="left"/>
      <w:pPr>
        <w:tabs>
          <w:tab w:val="num" w:pos="5352"/>
        </w:tabs>
        <w:ind w:left="5352" w:hanging="360"/>
      </w:pPr>
      <w:rPr>
        <w:rFonts w:ascii="Symbol" w:hAnsi="Symbol" w:hint="default"/>
      </w:rPr>
    </w:lvl>
    <w:lvl w:ilvl="7" w:tplc="FFFFFFFF" w:tentative="1">
      <w:start w:val="1"/>
      <w:numFmt w:val="bullet"/>
      <w:lvlText w:val="o"/>
      <w:lvlJc w:val="left"/>
      <w:pPr>
        <w:tabs>
          <w:tab w:val="num" w:pos="6072"/>
        </w:tabs>
        <w:ind w:left="6072" w:hanging="360"/>
      </w:pPr>
      <w:rPr>
        <w:rFonts w:ascii="Courier New" w:hAnsi="Courier New" w:cs="Courier New" w:hint="default"/>
      </w:rPr>
    </w:lvl>
    <w:lvl w:ilvl="8" w:tplc="FFFFFFFF" w:tentative="1">
      <w:start w:val="1"/>
      <w:numFmt w:val="bullet"/>
      <w:lvlText w:val=""/>
      <w:lvlJc w:val="left"/>
      <w:pPr>
        <w:tabs>
          <w:tab w:val="num" w:pos="6792"/>
        </w:tabs>
        <w:ind w:left="6792" w:hanging="360"/>
      </w:pPr>
      <w:rPr>
        <w:rFonts w:ascii="Wingdings" w:hAnsi="Wingdings" w:hint="default"/>
      </w:rPr>
    </w:lvl>
  </w:abstractNum>
  <w:abstractNum w:abstractNumId="24" w15:restartNumberingAfterBreak="0">
    <w:nsid w:val="4DE10406"/>
    <w:multiLevelType w:val="multilevel"/>
    <w:tmpl w:val="FCEEFDD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846"/>
        </w:tabs>
        <w:ind w:left="846" w:hanging="4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5" w15:restartNumberingAfterBreak="0">
    <w:nsid w:val="5EC443C6"/>
    <w:multiLevelType w:val="hybridMultilevel"/>
    <w:tmpl w:val="730E6E4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F592DC5"/>
    <w:multiLevelType w:val="singleLevel"/>
    <w:tmpl w:val="1C2624CE"/>
    <w:lvl w:ilvl="0">
      <w:start w:val="1"/>
      <w:numFmt w:val="decimal"/>
      <w:lvlText w:val="%1."/>
      <w:lvlJc w:val="left"/>
      <w:pPr>
        <w:tabs>
          <w:tab w:val="num" w:pos="644"/>
        </w:tabs>
        <w:ind w:left="644" w:hanging="360"/>
      </w:pPr>
      <w:rPr>
        <w:rFonts w:hint="default"/>
      </w:rPr>
    </w:lvl>
  </w:abstractNum>
  <w:abstractNum w:abstractNumId="27" w15:restartNumberingAfterBreak="0">
    <w:nsid w:val="61AD74E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8561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DE27C1"/>
    <w:multiLevelType w:val="singleLevel"/>
    <w:tmpl w:val="0419000F"/>
    <w:lvl w:ilvl="0">
      <w:start w:val="1"/>
      <w:numFmt w:val="decimal"/>
      <w:lvlText w:val="%1."/>
      <w:lvlJc w:val="left"/>
      <w:pPr>
        <w:tabs>
          <w:tab w:val="num" w:pos="360"/>
        </w:tabs>
        <w:ind w:left="360" w:hanging="360"/>
      </w:pPr>
    </w:lvl>
  </w:abstractNum>
  <w:abstractNum w:abstractNumId="30" w15:restartNumberingAfterBreak="0">
    <w:nsid w:val="6A837631"/>
    <w:multiLevelType w:val="singleLevel"/>
    <w:tmpl w:val="F67EE530"/>
    <w:lvl w:ilvl="0">
      <w:start w:val="1"/>
      <w:numFmt w:val="decimal"/>
      <w:lvlText w:val="%1)"/>
      <w:lvlJc w:val="left"/>
      <w:pPr>
        <w:tabs>
          <w:tab w:val="num" w:pos="644"/>
        </w:tabs>
        <w:ind w:left="644" w:hanging="360"/>
      </w:pPr>
      <w:rPr>
        <w:rFonts w:hint="default"/>
      </w:rPr>
    </w:lvl>
  </w:abstractNum>
  <w:abstractNum w:abstractNumId="31" w15:restartNumberingAfterBreak="0">
    <w:nsid w:val="6A8F4369"/>
    <w:multiLevelType w:val="singleLevel"/>
    <w:tmpl w:val="824078F0"/>
    <w:lvl w:ilvl="0">
      <w:numFmt w:val="bullet"/>
      <w:lvlText w:val="-"/>
      <w:lvlJc w:val="left"/>
      <w:pPr>
        <w:tabs>
          <w:tab w:val="num" w:pos="218"/>
        </w:tabs>
        <w:ind w:left="218" w:hanging="360"/>
      </w:pPr>
      <w:rPr>
        <w:rFonts w:hint="default"/>
      </w:rPr>
    </w:lvl>
  </w:abstractNum>
  <w:abstractNum w:abstractNumId="32" w15:restartNumberingAfterBreak="0">
    <w:nsid w:val="6B0A2035"/>
    <w:multiLevelType w:val="multilevel"/>
    <w:tmpl w:val="7B92FAC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3" w15:restartNumberingAfterBreak="0">
    <w:nsid w:val="6BD04DCE"/>
    <w:multiLevelType w:val="singleLevel"/>
    <w:tmpl w:val="45509676"/>
    <w:lvl w:ilvl="0">
      <w:start w:val="1"/>
      <w:numFmt w:val="decimal"/>
      <w:lvlText w:val="%1)"/>
      <w:lvlJc w:val="left"/>
      <w:pPr>
        <w:tabs>
          <w:tab w:val="num" w:pos="1495"/>
        </w:tabs>
        <w:ind w:left="1495" w:hanging="360"/>
      </w:pPr>
      <w:rPr>
        <w:rFonts w:hint="default"/>
      </w:rPr>
    </w:lvl>
  </w:abstractNum>
  <w:abstractNum w:abstractNumId="34" w15:restartNumberingAfterBreak="0">
    <w:nsid w:val="6CA37F44"/>
    <w:multiLevelType w:val="multilevel"/>
    <w:tmpl w:val="CAE6761C"/>
    <w:lvl w:ilvl="0">
      <w:start w:val="1"/>
      <w:numFmt w:val="decimal"/>
      <w:lvlText w:val="%1."/>
      <w:lvlJc w:val="left"/>
      <w:pPr>
        <w:ind w:left="170" w:hanging="170"/>
      </w:pPr>
      <w:rPr>
        <w:rFonts w:hint="default"/>
      </w:rPr>
    </w:lvl>
    <w:lvl w:ilvl="1">
      <w:start w:val="1"/>
      <w:numFmt w:val="decimal"/>
      <w:lvlText w:val="%1.%2."/>
      <w:lvlJc w:val="left"/>
      <w:pPr>
        <w:ind w:left="170" w:hanging="170"/>
      </w:pPr>
      <w:rPr>
        <w:rFonts w:hint="default"/>
      </w:rPr>
    </w:lvl>
    <w:lvl w:ilvl="2">
      <w:start w:val="1"/>
      <w:numFmt w:val="decimal"/>
      <w:lvlText w:val="%1.%2.%3."/>
      <w:lvlJc w:val="left"/>
      <w:pPr>
        <w:ind w:left="170" w:hanging="170"/>
      </w:pPr>
      <w:rPr>
        <w:rFonts w:hint="default"/>
      </w:rPr>
    </w:lvl>
    <w:lvl w:ilvl="3">
      <w:start w:val="1"/>
      <w:numFmt w:val="decimal"/>
      <w:lvlText w:val="%1.%2.%3.%4."/>
      <w:lvlJc w:val="left"/>
      <w:pPr>
        <w:ind w:left="170" w:hanging="170"/>
      </w:pPr>
      <w:rPr>
        <w:rFonts w:hint="default"/>
      </w:rPr>
    </w:lvl>
    <w:lvl w:ilvl="4">
      <w:start w:val="1"/>
      <w:numFmt w:val="decimal"/>
      <w:lvlText w:val="%1.%2.%3.%4.%5."/>
      <w:lvlJc w:val="left"/>
      <w:pPr>
        <w:ind w:left="170" w:hanging="170"/>
      </w:pPr>
      <w:rPr>
        <w:rFonts w:hint="default"/>
      </w:rPr>
    </w:lvl>
    <w:lvl w:ilvl="5">
      <w:start w:val="1"/>
      <w:numFmt w:val="decimal"/>
      <w:lvlText w:val="%1.%2.%3.%4.%5.%6."/>
      <w:lvlJc w:val="left"/>
      <w:pPr>
        <w:ind w:left="170" w:hanging="170"/>
      </w:pPr>
      <w:rPr>
        <w:rFonts w:hint="default"/>
      </w:rPr>
    </w:lvl>
    <w:lvl w:ilvl="6">
      <w:start w:val="1"/>
      <w:numFmt w:val="decimal"/>
      <w:lvlText w:val="%1.%2.%3.%4.%5.%6.%7."/>
      <w:lvlJc w:val="left"/>
      <w:pPr>
        <w:ind w:left="170" w:hanging="170"/>
      </w:pPr>
      <w:rPr>
        <w:rFonts w:hint="default"/>
      </w:rPr>
    </w:lvl>
    <w:lvl w:ilvl="7">
      <w:start w:val="1"/>
      <w:numFmt w:val="decimal"/>
      <w:lvlText w:val="%1.%2.%3.%4.%5.%6.%7.%8."/>
      <w:lvlJc w:val="left"/>
      <w:pPr>
        <w:ind w:left="170" w:hanging="170"/>
      </w:pPr>
      <w:rPr>
        <w:rFonts w:hint="default"/>
      </w:rPr>
    </w:lvl>
    <w:lvl w:ilvl="8">
      <w:start w:val="1"/>
      <w:numFmt w:val="decimal"/>
      <w:lvlText w:val="%1.%2.%3.%4.%5.%6.%7.%8.%9."/>
      <w:lvlJc w:val="left"/>
      <w:pPr>
        <w:ind w:left="170" w:hanging="170"/>
      </w:pPr>
      <w:rPr>
        <w:rFonts w:hint="default"/>
      </w:rPr>
    </w:lvl>
  </w:abstractNum>
  <w:abstractNum w:abstractNumId="35" w15:restartNumberingAfterBreak="0">
    <w:nsid w:val="6D4549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B41FCA"/>
    <w:multiLevelType w:val="multilevel"/>
    <w:tmpl w:val="65026926"/>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7" w15:restartNumberingAfterBreak="0">
    <w:nsid w:val="79ED5C1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AE7342D"/>
    <w:multiLevelType w:val="singleLevel"/>
    <w:tmpl w:val="D21857D4"/>
    <w:lvl w:ilvl="0">
      <w:numFmt w:val="bullet"/>
      <w:lvlText w:val="-"/>
      <w:lvlJc w:val="left"/>
      <w:pPr>
        <w:tabs>
          <w:tab w:val="num" w:pos="824"/>
        </w:tabs>
        <w:ind w:left="824" w:hanging="360"/>
      </w:pPr>
      <w:rPr>
        <w:rFonts w:hint="default"/>
      </w:rPr>
    </w:lvl>
  </w:abstractNum>
  <w:abstractNum w:abstractNumId="39" w15:restartNumberingAfterBreak="0">
    <w:nsid w:val="7DD068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72E23"/>
    <w:multiLevelType w:val="singleLevel"/>
    <w:tmpl w:val="8B142172"/>
    <w:lvl w:ilvl="0">
      <w:start w:val="1"/>
      <w:numFmt w:val="decimal"/>
      <w:lvlText w:val="%1.)"/>
      <w:lvlJc w:val="left"/>
      <w:pPr>
        <w:tabs>
          <w:tab w:val="num" w:pos="360"/>
        </w:tabs>
        <w:ind w:left="360" w:hanging="360"/>
      </w:pPr>
      <w:rPr>
        <w:rFonts w:hint="default"/>
      </w:rPr>
    </w:lvl>
  </w:abstractNum>
  <w:num w:numId="1" w16cid:durableId="1130057312">
    <w:abstractNumId w:val="19"/>
  </w:num>
  <w:num w:numId="2" w16cid:durableId="1970160488">
    <w:abstractNumId w:val="31"/>
  </w:num>
  <w:num w:numId="3" w16cid:durableId="642275564">
    <w:abstractNumId w:val="10"/>
  </w:num>
  <w:num w:numId="4" w16cid:durableId="1386874405">
    <w:abstractNumId w:val="18"/>
  </w:num>
  <w:num w:numId="5" w16cid:durableId="1313800646">
    <w:abstractNumId w:val="0"/>
  </w:num>
  <w:num w:numId="6" w16cid:durableId="538053286">
    <w:abstractNumId w:val="4"/>
  </w:num>
  <w:num w:numId="7" w16cid:durableId="1845364631">
    <w:abstractNumId w:val="15"/>
  </w:num>
  <w:num w:numId="8" w16cid:durableId="185608282">
    <w:abstractNumId w:val="8"/>
  </w:num>
  <w:num w:numId="9" w16cid:durableId="1375695099">
    <w:abstractNumId w:val="20"/>
  </w:num>
  <w:num w:numId="10" w16cid:durableId="153302075">
    <w:abstractNumId w:val="26"/>
  </w:num>
  <w:num w:numId="11" w16cid:durableId="678315739">
    <w:abstractNumId w:val="29"/>
  </w:num>
  <w:num w:numId="12" w16cid:durableId="746923713">
    <w:abstractNumId w:val="32"/>
  </w:num>
  <w:num w:numId="13" w16cid:durableId="144977917">
    <w:abstractNumId w:val="38"/>
  </w:num>
  <w:num w:numId="14" w16cid:durableId="715937216">
    <w:abstractNumId w:val="33"/>
  </w:num>
  <w:num w:numId="15" w16cid:durableId="1814132969">
    <w:abstractNumId w:val="30"/>
  </w:num>
  <w:num w:numId="16" w16cid:durableId="234633328">
    <w:abstractNumId w:val="17"/>
  </w:num>
  <w:num w:numId="17" w16cid:durableId="25638806">
    <w:abstractNumId w:val="11"/>
  </w:num>
  <w:num w:numId="18" w16cid:durableId="2046711319">
    <w:abstractNumId w:val="14"/>
  </w:num>
  <w:num w:numId="19" w16cid:durableId="1911035977">
    <w:abstractNumId w:val="7"/>
  </w:num>
  <w:num w:numId="20" w16cid:durableId="851646127">
    <w:abstractNumId w:val="16"/>
  </w:num>
  <w:num w:numId="21" w16cid:durableId="198669739">
    <w:abstractNumId w:val="40"/>
  </w:num>
  <w:num w:numId="22" w16cid:durableId="942155042">
    <w:abstractNumId w:val="24"/>
  </w:num>
  <w:num w:numId="23" w16cid:durableId="1779908262">
    <w:abstractNumId w:val="21"/>
  </w:num>
  <w:num w:numId="24" w16cid:durableId="833957907">
    <w:abstractNumId w:val="22"/>
  </w:num>
  <w:num w:numId="25" w16cid:durableId="1586919754">
    <w:abstractNumId w:val="25"/>
  </w:num>
  <w:num w:numId="26" w16cid:durableId="1727071839">
    <w:abstractNumId w:val="3"/>
  </w:num>
  <w:num w:numId="27" w16cid:durableId="875386858">
    <w:abstractNumId w:val="1"/>
  </w:num>
  <w:num w:numId="28" w16cid:durableId="397486156">
    <w:abstractNumId w:val="23"/>
  </w:num>
  <w:num w:numId="29" w16cid:durableId="870723696">
    <w:abstractNumId w:val="5"/>
  </w:num>
  <w:num w:numId="30" w16cid:durableId="475033928">
    <w:abstractNumId w:val="2"/>
  </w:num>
  <w:num w:numId="31" w16cid:durableId="1759672936">
    <w:abstractNumId w:val="36"/>
  </w:num>
  <w:num w:numId="32" w16cid:durableId="1885752873">
    <w:abstractNumId w:val="12"/>
  </w:num>
  <w:num w:numId="33" w16cid:durableId="55515944">
    <w:abstractNumId w:val="6"/>
  </w:num>
  <w:num w:numId="34" w16cid:durableId="708727746">
    <w:abstractNumId w:val="37"/>
  </w:num>
  <w:num w:numId="35" w16cid:durableId="578372176">
    <w:abstractNumId w:val="9"/>
  </w:num>
  <w:num w:numId="36" w16cid:durableId="1034505325">
    <w:abstractNumId w:val="35"/>
  </w:num>
  <w:num w:numId="37" w16cid:durableId="613826311">
    <w:abstractNumId w:val="28"/>
  </w:num>
  <w:num w:numId="38" w16cid:durableId="2091000722">
    <w:abstractNumId w:val="39"/>
  </w:num>
  <w:num w:numId="39" w16cid:durableId="2019695944">
    <w:abstractNumId w:val="27"/>
  </w:num>
  <w:num w:numId="40" w16cid:durableId="1019504492">
    <w:abstractNumId w:val="13"/>
  </w:num>
  <w:num w:numId="41" w16cid:durableId="96727685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A6"/>
    <w:rsid w:val="00001F59"/>
    <w:rsid w:val="0002605D"/>
    <w:rsid w:val="00040FA1"/>
    <w:rsid w:val="00046752"/>
    <w:rsid w:val="00070A59"/>
    <w:rsid w:val="000716BC"/>
    <w:rsid w:val="000751B8"/>
    <w:rsid w:val="0007726F"/>
    <w:rsid w:val="000833A8"/>
    <w:rsid w:val="000872C2"/>
    <w:rsid w:val="000952D4"/>
    <w:rsid w:val="00095D07"/>
    <w:rsid w:val="000A364F"/>
    <w:rsid w:val="000A569C"/>
    <w:rsid w:val="000C373A"/>
    <w:rsid w:val="000C7297"/>
    <w:rsid w:val="000F6C6A"/>
    <w:rsid w:val="00106A19"/>
    <w:rsid w:val="00116EFB"/>
    <w:rsid w:val="00136923"/>
    <w:rsid w:val="00137C16"/>
    <w:rsid w:val="001443F7"/>
    <w:rsid w:val="00146705"/>
    <w:rsid w:val="0015320C"/>
    <w:rsid w:val="001570F3"/>
    <w:rsid w:val="00160549"/>
    <w:rsid w:val="00162E80"/>
    <w:rsid w:val="001648D8"/>
    <w:rsid w:val="001653F8"/>
    <w:rsid w:val="001A64C7"/>
    <w:rsid w:val="001D4B99"/>
    <w:rsid w:val="001D6A72"/>
    <w:rsid w:val="001E5C2C"/>
    <w:rsid w:val="001F3756"/>
    <w:rsid w:val="00210FAA"/>
    <w:rsid w:val="002117DF"/>
    <w:rsid w:val="002120FC"/>
    <w:rsid w:val="002159AF"/>
    <w:rsid w:val="00243916"/>
    <w:rsid w:val="00243CDB"/>
    <w:rsid w:val="00252D67"/>
    <w:rsid w:val="00254A76"/>
    <w:rsid w:val="0025524D"/>
    <w:rsid w:val="00256A47"/>
    <w:rsid w:val="00256CFF"/>
    <w:rsid w:val="00291CC7"/>
    <w:rsid w:val="0029659E"/>
    <w:rsid w:val="00296AE6"/>
    <w:rsid w:val="002A43C2"/>
    <w:rsid w:val="002A4CD5"/>
    <w:rsid w:val="002B2A5D"/>
    <w:rsid w:val="002C334D"/>
    <w:rsid w:val="002C35C6"/>
    <w:rsid w:val="002C3EA7"/>
    <w:rsid w:val="002C66D5"/>
    <w:rsid w:val="002D3065"/>
    <w:rsid w:val="002E66B4"/>
    <w:rsid w:val="00301255"/>
    <w:rsid w:val="00307248"/>
    <w:rsid w:val="00316A67"/>
    <w:rsid w:val="00324E3D"/>
    <w:rsid w:val="00340D13"/>
    <w:rsid w:val="0034633E"/>
    <w:rsid w:val="00383B39"/>
    <w:rsid w:val="00384BBC"/>
    <w:rsid w:val="0038632E"/>
    <w:rsid w:val="00396878"/>
    <w:rsid w:val="003B1198"/>
    <w:rsid w:val="003B154F"/>
    <w:rsid w:val="003B2CD4"/>
    <w:rsid w:val="003B4FB4"/>
    <w:rsid w:val="003B5C08"/>
    <w:rsid w:val="003D688C"/>
    <w:rsid w:val="003E1FAB"/>
    <w:rsid w:val="003E55E6"/>
    <w:rsid w:val="003F2410"/>
    <w:rsid w:val="003F4D9E"/>
    <w:rsid w:val="004032E7"/>
    <w:rsid w:val="00405D63"/>
    <w:rsid w:val="00406CB0"/>
    <w:rsid w:val="00406E3F"/>
    <w:rsid w:val="0042032C"/>
    <w:rsid w:val="004254FB"/>
    <w:rsid w:val="00426085"/>
    <w:rsid w:val="0043388E"/>
    <w:rsid w:val="0043508C"/>
    <w:rsid w:val="004444D4"/>
    <w:rsid w:val="00453DD8"/>
    <w:rsid w:val="00462637"/>
    <w:rsid w:val="004646DC"/>
    <w:rsid w:val="00464A58"/>
    <w:rsid w:val="00471A68"/>
    <w:rsid w:val="00471ADC"/>
    <w:rsid w:val="00473BC2"/>
    <w:rsid w:val="004854D2"/>
    <w:rsid w:val="00493D2F"/>
    <w:rsid w:val="004A10E0"/>
    <w:rsid w:val="004A3758"/>
    <w:rsid w:val="004B2C83"/>
    <w:rsid w:val="004B4647"/>
    <w:rsid w:val="004C1ED9"/>
    <w:rsid w:val="004C46E0"/>
    <w:rsid w:val="004D5C80"/>
    <w:rsid w:val="004D5D07"/>
    <w:rsid w:val="00503272"/>
    <w:rsid w:val="005035AD"/>
    <w:rsid w:val="00507C12"/>
    <w:rsid w:val="00522BBE"/>
    <w:rsid w:val="00524A92"/>
    <w:rsid w:val="005329B8"/>
    <w:rsid w:val="005348A6"/>
    <w:rsid w:val="0053692B"/>
    <w:rsid w:val="0054672A"/>
    <w:rsid w:val="00560FF8"/>
    <w:rsid w:val="0059585A"/>
    <w:rsid w:val="00595D46"/>
    <w:rsid w:val="005A5484"/>
    <w:rsid w:val="005B1858"/>
    <w:rsid w:val="005B2DD4"/>
    <w:rsid w:val="005B4968"/>
    <w:rsid w:val="005C0ED0"/>
    <w:rsid w:val="005D7CFA"/>
    <w:rsid w:val="005E0189"/>
    <w:rsid w:val="005E601E"/>
    <w:rsid w:val="005F105E"/>
    <w:rsid w:val="005F6AD1"/>
    <w:rsid w:val="00603C0E"/>
    <w:rsid w:val="00620562"/>
    <w:rsid w:val="0064412A"/>
    <w:rsid w:val="00653212"/>
    <w:rsid w:val="00656355"/>
    <w:rsid w:val="00683B39"/>
    <w:rsid w:val="00687593"/>
    <w:rsid w:val="006917A9"/>
    <w:rsid w:val="006927DF"/>
    <w:rsid w:val="006A304B"/>
    <w:rsid w:val="006C1E98"/>
    <w:rsid w:val="006D1883"/>
    <w:rsid w:val="006D18F4"/>
    <w:rsid w:val="006D2261"/>
    <w:rsid w:val="006E3E85"/>
    <w:rsid w:val="006F2207"/>
    <w:rsid w:val="006F5BBD"/>
    <w:rsid w:val="0071260A"/>
    <w:rsid w:val="00721A3A"/>
    <w:rsid w:val="007220DA"/>
    <w:rsid w:val="00726AE9"/>
    <w:rsid w:val="00727191"/>
    <w:rsid w:val="00740DE8"/>
    <w:rsid w:val="007442DB"/>
    <w:rsid w:val="00755036"/>
    <w:rsid w:val="00766E28"/>
    <w:rsid w:val="00775263"/>
    <w:rsid w:val="00775AC6"/>
    <w:rsid w:val="00785354"/>
    <w:rsid w:val="0079484A"/>
    <w:rsid w:val="007A4D8A"/>
    <w:rsid w:val="007B296C"/>
    <w:rsid w:val="007B3B09"/>
    <w:rsid w:val="007C5993"/>
    <w:rsid w:val="007C6870"/>
    <w:rsid w:val="007C7D7C"/>
    <w:rsid w:val="007D0103"/>
    <w:rsid w:val="007D236A"/>
    <w:rsid w:val="007D5754"/>
    <w:rsid w:val="007D61F0"/>
    <w:rsid w:val="007E7C34"/>
    <w:rsid w:val="007F4B1E"/>
    <w:rsid w:val="00804C27"/>
    <w:rsid w:val="00812979"/>
    <w:rsid w:val="008179E7"/>
    <w:rsid w:val="00822FF8"/>
    <w:rsid w:val="008341E0"/>
    <w:rsid w:val="00844386"/>
    <w:rsid w:val="00844E91"/>
    <w:rsid w:val="008471B4"/>
    <w:rsid w:val="00854E2C"/>
    <w:rsid w:val="00856544"/>
    <w:rsid w:val="00860E33"/>
    <w:rsid w:val="00864599"/>
    <w:rsid w:val="008656DF"/>
    <w:rsid w:val="00865EE0"/>
    <w:rsid w:val="008723AA"/>
    <w:rsid w:val="008740A6"/>
    <w:rsid w:val="008752D0"/>
    <w:rsid w:val="00883615"/>
    <w:rsid w:val="00886A1E"/>
    <w:rsid w:val="00887522"/>
    <w:rsid w:val="00890CF8"/>
    <w:rsid w:val="00894D04"/>
    <w:rsid w:val="008958E4"/>
    <w:rsid w:val="008B3F62"/>
    <w:rsid w:val="008B4ABB"/>
    <w:rsid w:val="008D6D22"/>
    <w:rsid w:val="008E5BE9"/>
    <w:rsid w:val="0090012E"/>
    <w:rsid w:val="00910829"/>
    <w:rsid w:val="00923684"/>
    <w:rsid w:val="00923CC9"/>
    <w:rsid w:val="0093094A"/>
    <w:rsid w:val="00943F97"/>
    <w:rsid w:val="00944360"/>
    <w:rsid w:val="00951F46"/>
    <w:rsid w:val="009743AA"/>
    <w:rsid w:val="0098228D"/>
    <w:rsid w:val="00996078"/>
    <w:rsid w:val="009B59BD"/>
    <w:rsid w:val="009C4905"/>
    <w:rsid w:val="009D6B6E"/>
    <w:rsid w:val="009F255A"/>
    <w:rsid w:val="009F43B1"/>
    <w:rsid w:val="00A049EA"/>
    <w:rsid w:val="00A25BC0"/>
    <w:rsid w:val="00A27039"/>
    <w:rsid w:val="00A33DD9"/>
    <w:rsid w:val="00A42C19"/>
    <w:rsid w:val="00A47D59"/>
    <w:rsid w:val="00A52DDA"/>
    <w:rsid w:val="00A53FE9"/>
    <w:rsid w:val="00A6431F"/>
    <w:rsid w:val="00A65DF6"/>
    <w:rsid w:val="00A671C5"/>
    <w:rsid w:val="00A67369"/>
    <w:rsid w:val="00A71C84"/>
    <w:rsid w:val="00A9366A"/>
    <w:rsid w:val="00A94E44"/>
    <w:rsid w:val="00AB6D84"/>
    <w:rsid w:val="00AC2340"/>
    <w:rsid w:val="00AC538E"/>
    <w:rsid w:val="00AC6371"/>
    <w:rsid w:val="00AD3E7F"/>
    <w:rsid w:val="00AE19CE"/>
    <w:rsid w:val="00AF144B"/>
    <w:rsid w:val="00B045ED"/>
    <w:rsid w:val="00B1292F"/>
    <w:rsid w:val="00B131CB"/>
    <w:rsid w:val="00B731BF"/>
    <w:rsid w:val="00B73E7F"/>
    <w:rsid w:val="00B97BC9"/>
    <w:rsid w:val="00BA6F35"/>
    <w:rsid w:val="00BE06FB"/>
    <w:rsid w:val="00BF5F42"/>
    <w:rsid w:val="00BF67A6"/>
    <w:rsid w:val="00C03912"/>
    <w:rsid w:val="00C06C93"/>
    <w:rsid w:val="00C07404"/>
    <w:rsid w:val="00C13EE5"/>
    <w:rsid w:val="00C219EF"/>
    <w:rsid w:val="00C32488"/>
    <w:rsid w:val="00C333B2"/>
    <w:rsid w:val="00C33528"/>
    <w:rsid w:val="00C37B65"/>
    <w:rsid w:val="00C44916"/>
    <w:rsid w:val="00C55C96"/>
    <w:rsid w:val="00C60DF2"/>
    <w:rsid w:val="00C6172C"/>
    <w:rsid w:val="00C74815"/>
    <w:rsid w:val="00C83927"/>
    <w:rsid w:val="00C96A32"/>
    <w:rsid w:val="00CA1759"/>
    <w:rsid w:val="00CC56DC"/>
    <w:rsid w:val="00CD31B4"/>
    <w:rsid w:val="00CD5547"/>
    <w:rsid w:val="00CE180B"/>
    <w:rsid w:val="00CF40F5"/>
    <w:rsid w:val="00CF635D"/>
    <w:rsid w:val="00D00E5D"/>
    <w:rsid w:val="00D010CF"/>
    <w:rsid w:val="00D0453B"/>
    <w:rsid w:val="00D04A83"/>
    <w:rsid w:val="00D21201"/>
    <w:rsid w:val="00D33C8C"/>
    <w:rsid w:val="00D45473"/>
    <w:rsid w:val="00D63DAF"/>
    <w:rsid w:val="00D64A72"/>
    <w:rsid w:val="00D747DB"/>
    <w:rsid w:val="00D8058D"/>
    <w:rsid w:val="00DA331B"/>
    <w:rsid w:val="00DA5C99"/>
    <w:rsid w:val="00DB0331"/>
    <w:rsid w:val="00DB259D"/>
    <w:rsid w:val="00DC6BEC"/>
    <w:rsid w:val="00DD0322"/>
    <w:rsid w:val="00DD7BE5"/>
    <w:rsid w:val="00DE45C5"/>
    <w:rsid w:val="00E0517C"/>
    <w:rsid w:val="00E07DA6"/>
    <w:rsid w:val="00E17BC6"/>
    <w:rsid w:val="00E40EF9"/>
    <w:rsid w:val="00E57B4E"/>
    <w:rsid w:val="00E57EFA"/>
    <w:rsid w:val="00E71A22"/>
    <w:rsid w:val="00EA2AD4"/>
    <w:rsid w:val="00EA2D00"/>
    <w:rsid w:val="00EA54A6"/>
    <w:rsid w:val="00EB1650"/>
    <w:rsid w:val="00EB3AA6"/>
    <w:rsid w:val="00ED00F0"/>
    <w:rsid w:val="00ED07BC"/>
    <w:rsid w:val="00EE5103"/>
    <w:rsid w:val="00F11EDC"/>
    <w:rsid w:val="00F12FF5"/>
    <w:rsid w:val="00F133B9"/>
    <w:rsid w:val="00F1353C"/>
    <w:rsid w:val="00F22A92"/>
    <w:rsid w:val="00F3230B"/>
    <w:rsid w:val="00F32764"/>
    <w:rsid w:val="00F4113F"/>
    <w:rsid w:val="00F42945"/>
    <w:rsid w:val="00F4303B"/>
    <w:rsid w:val="00F50261"/>
    <w:rsid w:val="00F55708"/>
    <w:rsid w:val="00F558BB"/>
    <w:rsid w:val="00F57DC0"/>
    <w:rsid w:val="00F637E4"/>
    <w:rsid w:val="00F67F31"/>
    <w:rsid w:val="00F76C2D"/>
    <w:rsid w:val="00F7774F"/>
    <w:rsid w:val="00F90CB9"/>
    <w:rsid w:val="00F9124D"/>
    <w:rsid w:val="00F92ED5"/>
    <w:rsid w:val="00FA1BF6"/>
    <w:rsid w:val="00FB0D49"/>
    <w:rsid w:val="00FD1B2D"/>
    <w:rsid w:val="00FD7727"/>
    <w:rsid w:val="00FE376C"/>
    <w:rsid w:val="00FE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62930"/>
  <w15:chartTrackingRefBased/>
  <w15:docId w15:val="{7908EF00-2D8F-467D-9BB2-4BDD8F20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rPr>
  </w:style>
  <w:style w:type="paragraph" w:styleId="1">
    <w:name w:val="heading 1"/>
    <w:basedOn w:val="a"/>
    <w:next w:val="a"/>
    <w:qFormat/>
    <w:rsid w:val="00883615"/>
    <w:pPr>
      <w:keepNext/>
      <w:spacing w:before="240" w:after="60"/>
      <w:outlineLvl w:val="0"/>
    </w:pPr>
    <w:rPr>
      <w:rFonts w:ascii="Arial" w:hAnsi="Arial" w:cs="Arial"/>
      <w:b/>
      <w:bCs/>
      <w:kern w:val="32"/>
      <w:sz w:val="32"/>
      <w:szCs w:val="32"/>
    </w:rPr>
  </w:style>
  <w:style w:type="paragraph" w:styleId="3">
    <w:name w:val="heading 3"/>
    <w:basedOn w:val="a"/>
    <w:next w:val="a"/>
    <w:qFormat/>
    <w:pPr>
      <w:keepNext/>
      <w:spacing w:line="240" w:lineRule="atLeast"/>
      <w:ind w:left="-426" w:firstLine="284"/>
      <w:outlineLvl w:val="2"/>
    </w:pPr>
    <w:rPr>
      <w:b/>
    </w:rPr>
  </w:style>
  <w:style w:type="paragraph" w:styleId="4">
    <w:name w:val="heading 4"/>
    <w:basedOn w:val="a"/>
    <w:next w:val="a"/>
    <w:qFormat/>
    <w:pPr>
      <w:keepNext/>
      <w:tabs>
        <w:tab w:val="left" w:pos="-1134"/>
      </w:tabs>
      <w:ind w:right="-237" w:firstLine="284"/>
      <w:jc w:val="both"/>
      <w:outlineLvl w:val="3"/>
    </w:pPr>
  </w:style>
  <w:style w:type="paragraph" w:styleId="7">
    <w:name w:val="heading 7"/>
    <w:basedOn w:val="a"/>
    <w:next w:val="a"/>
    <w:qFormat/>
    <w:pPr>
      <w:spacing w:before="240" w:after="60"/>
      <w:outlineLvl w:val="6"/>
    </w:pPr>
    <w:rPr>
      <w:szCs w:val="24"/>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240" w:lineRule="atLeast"/>
      <w:ind w:left="-426" w:right="-760" w:firstLine="284"/>
      <w:jc w:val="both"/>
    </w:pPr>
    <w:rPr>
      <w:b/>
    </w:rPr>
  </w:style>
  <w:style w:type="paragraph" w:customStyle="1" w:styleId="2">
    <w:name w:val="заголовок 2"/>
    <w:basedOn w:val="a"/>
    <w:next w:val="a"/>
    <w:pPr>
      <w:keepNext/>
      <w:ind w:firstLine="284"/>
      <w:jc w:val="both"/>
    </w:pPr>
    <w:rPr>
      <w:b/>
      <w:snapToGrid w:val="0"/>
      <w:sz w:val="28"/>
    </w:rPr>
  </w:style>
  <w:style w:type="paragraph" w:styleId="a4">
    <w:name w:val="Body Text Indent"/>
    <w:basedOn w:val="a"/>
    <w:pPr>
      <w:ind w:left="426"/>
      <w:jc w:val="center"/>
    </w:pPr>
    <w:rPr>
      <w:b/>
    </w:rPr>
  </w:style>
  <w:style w:type="paragraph" w:styleId="a5">
    <w:name w:val="header"/>
    <w:basedOn w:val="a"/>
    <w:link w:val="a6"/>
    <w:pPr>
      <w:tabs>
        <w:tab w:val="center" w:pos="4153"/>
        <w:tab w:val="right" w:pos="8306"/>
      </w:tabs>
    </w:pPr>
  </w:style>
  <w:style w:type="character" w:styleId="a7">
    <w:name w:val="page number"/>
    <w:basedOn w:val="a0"/>
  </w:style>
  <w:style w:type="paragraph" w:styleId="30">
    <w:name w:val="Body Text Indent 3"/>
    <w:basedOn w:val="a"/>
    <w:pPr>
      <w:tabs>
        <w:tab w:val="left" w:pos="-1134"/>
      </w:tabs>
      <w:ind w:right="-237" w:firstLine="284"/>
      <w:jc w:val="both"/>
    </w:pPr>
  </w:style>
  <w:style w:type="paragraph" w:styleId="a8">
    <w:name w:val="Body Text"/>
    <w:basedOn w:val="a"/>
    <w:pPr>
      <w:ind w:right="226"/>
      <w:jc w:val="both"/>
    </w:pPr>
  </w:style>
  <w:style w:type="paragraph" w:styleId="31">
    <w:name w:val="Body Text 3"/>
    <w:basedOn w:val="a"/>
    <w:pPr>
      <w:spacing w:after="120"/>
    </w:pPr>
    <w:rPr>
      <w:sz w:val="16"/>
      <w:szCs w:val="16"/>
    </w:rPr>
  </w:style>
  <w:style w:type="paragraph" w:styleId="a9">
    <w:name w:val="Balloon Text"/>
    <w:basedOn w:val="a"/>
    <w:semiHidden/>
    <w:rsid w:val="00324E3D"/>
    <w:rPr>
      <w:rFonts w:ascii="Tahoma" w:hAnsi="Tahoma" w:cs="Tahoma"/>
      <w:sz w:val="16"/>
      <w:szCs w:val="16"/>
    </w:rPr>
  </w:style>
  <w:style w:type="paragraph" w:styleId="20">
    <w:name w:val="Body Text Indent 2"/>
    <w:basedOn w:val="a"/>
    <w:rsid w:val="00B1292F"/>
    <w:pPr>
      <w:spacing w:after="120" w:line="480" w:lineRule="auto"/>
      <w:ind w:left="283"/>
    </w:pPr>
  </w:style>
  <w:style w:type="paragraph" w:styleId="aa">
    <w:name w:val="footer"/>
    <w:basedOn w:val="a"/>
    <w:rsid w:val="00883615"/>
    <w:pPr>
      <w:tabs>
        <w:tab w:val="center" w:pos="4677"/>
        <w:tab w:val="right" w:pos="9355"/>
      </w:tabs>
    </w:pPr>
  </w:style>
  <w:style w:type="paragraph" w:styleId="ab">
    <w:name w:val="List Paragraph"/>
    <w:basedOn w:val="a"/>
    <w:uiPriority w:val="34"/>
    <w:qFormat/>
    <w:rsid w:val="006D18F4"/>
    <w:pPr>
      <w:widowControl w:val="0"/>
      <w:autoSpaceDE w:val="0"/>
      <w:autoSpaceDN w:val="0"/>
      <w:adjustRightInd w:val="0"/>
      <w:ind w:left="720"/>
      <w:contextualSpacing/>
    </w:pPr>
    <w:rPr>
      <w:sz w:val="28"/>
      <w:szCs w:val="28"/>
    </w:rPr>
  </w:style>
  <w:style w:type="table" w:styleId="ac">
    <w:name w:val="Table Grid"/>
    <w:basedOn w:val="a1"/>
    <w:rsid w:val="00943F9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link w:val="a5"/>
    <w:rsid w:val="00464A58"/>
    <w:rPr>
      <w:sz w:val="24"/>
    </w:rPr>
  </w:style>
  <w:style w:type="paragraph" w:styleId="ad">
    <w:name w:val="No Spacing"/>
    <w:uiPriority w:val="1"/>
    <w:qFormat/>
    <w:rsid w:val="008341E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7E745-C338-4E96-8CE3-33EEE2553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1323</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«У Т В Е Р Ж Д А Ю»</vt:lpstr>
    </vt:vector>
  </TitlesOfParts>
  <Company>BelarusKali</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Т В Е Р Ж Д А Ю»</dc:title>
  <dc:subject/>
  <dc:creator>Kashko</dc:creator>
  <cp:keywords/>
  <cp:lastModifiedBy>Бачище Василий Фёдорович</cp:lastModifiedBy>
  <cp:revision>8</cp:revision>
  <cp:lastPrinted>2013-08-12T06:13:00Z</cp:lastPrinted>
  <dcterms:created xsi:type="dcterms:W3CDTF">2023-10-09T10:56:00Z</dcterms:created>
  <dcterms:modified xsi:type="dcterms:W3CDTF">2025-01-30T11:44:00Z</dcterms:modified>
</cp:coreProperties>
</file>